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C248F" w14:textId="77777777" w:rsidR="008F05DA" w:rsidRDefault="008F05DA" w:rsidP="008F05DA">
      <w:pPr>
        <w:rPr>
          <w:rFonts w:ascii="Avenir Book" w:hAnsi="Avenir Book"/>
          <w:sz w:val="14"/>
          <w:szCs w:val="14"/>
        </w:rPr>
      </w:pPr>
    </w:p>
    <w:p w14:paraId="015369E1" w14:textId="77777777" w:rsidR="008F05DA" w:rsidRDefault="008F05DA" w:rsidP="008F05DA">
      <w:pPr>
        <w:rPr>
          <w:rFonts w:ascii="Avenir Book" w:hAnsi="Avenir Book"/>
          <w:sz w:val="14"/>
          <w:szCs w:val="14"/>
        </w:rPr>
      </w:pPr>
    </w:p>
    <w:p w14:paraId="78118DBD" w14:textId="77777777" w:rsidR="008F05DA" w:rsidRDefault="008F05DA" w:rsidP="008F05DA">
      <w:pPr>
        <w:rPr>
          <w:rFonts w:ascii="Avenir Book" w:hAnsi="Avenir Book"/>
          <w:sz w:val="14"/>
          <w:szCs w:val="14"/>
        </w:rPr>
      </w:pPr>
    </w:p>
    <w:p w14:paraId="547783EC" w14:textId="77777777" w:rsidR="008F05DA" w:rsidRDefault="008F05DA" w:rsidP="008F05DA">
      <w:pPr>
        <w:rPr>
          <w:rFonts w:ascii="Avenir Book" w:hAnsi="Avenir Book"/>
          <w:sz w:val="14"/>
          <w:szCs w:val="14"/>
        </w:rPr>
      </w:pPr>
    </w:p>
    <w:p w14:paraId="080CC848" w14:textId="77777777" w:rsidR="008F05DA" w:rsidRDefault="008F05DA" w:rsidP="008F05DA">
      <w:pPr>
        <w:rPr>
          <w:rFonts w:ascii="Avenir Book" w:hAnsi="Avenir Book"/>
          <w:sz w:val="14"/>
          <w:szCs w:val="14"/>
        </w:rPr>
      </w:pPr>
    </w:p>
    <w:p w14:paraId="6D6C39EF" w14:textId="2CF5F129" w:rsidR="008F05DA" w:rsidRDefault="008F05DA" w:rsidP="008F05DA">
      <w:pPr>
        <w:rPr>
          <w:rFonts w:ascii="Avenir Book" w:hAnsi="Avenir Book"/>
          <w:sz w:val="14"/>
          <w:szCs w:val="14"/>
        </w:rPr>
      </w:pPr>
    </w:p>
    <w:p w14:paraId="6BF78679" w14:textId="044D51ED" w:rsidR="008F05DA" w:rsidRDefault="008F05DA" w:rsidP="008F05DA">
      <w:pPr>
        <w:rPr>
          <w:rFonts w:ascii="Avenir Book" w:hAnsi="Avenir Book"/>
          <w:sz w:val="14"/>
          <w:szCs w:val="14"/>
        </w:rPr>
      </w:pPr>
    </w:p>
    <w:p w14:paraId="254CAD1E" w14:textId="487B445F" w:rsidR="00950342" w:rsidRDefault="00950342" w:rsidP="008F05DA">
      <w:pPr>
        <w:rPr>
          <w:rFonts w:ascii="Avenir Book" w:hAnsi="Avenir Book"/>
          <w:sz w:val="14"/>
          <w:szCs w:val="14"/>
        </w:rPr>
      </w:pPr>
    </w:p>
    <w:p w14:paraId="66B361CD" w14:textId="4141DCC8" w:rsidR="00950342" w:rsidRDefault="00950342" w:rsidP="008F05DA">
      <w:pPr>
        <w:rPr>
          <w:rFonts w:ascii="Avenir Book" w:hAnsi="Avenir Book"/>
          <w:sz w:val="14"/>
          <w:szCs w:val="14"/>
        </w:rPr>
      </w:pPr>
    </w:p>
    <w:p w14:paraId="5EED1770" w14:textId="497747D0" w:rsidR="00950342" w:rsidRDefault="00950342" w:rsidP="008F05DA">
      <w:pPr>
        <w:rPr>
          <w:rFonts w:ascii="Avenir Book" w:hAnsi="Avenir Book"/>
          <w:sz w:val="14"/>
          <w:szCs w:val="14"/>
        </w:rPr>
      </w:pPr>
    </w:p>
    <w:p w14:paraId="111F408F" w14:textId="7C39D989" w:rsidR="00950342" w:rsidRDefault="00950342" w:rsidP="008F05DA">
      <w:pPr>
        <w:rPr>
          <w:rFonts w:ascii="Avenir Book" w:hAnsi="Avenir Book"/>
          <w:sz w:val="14"/>
          <w:szCs w:val="14"/>
        </w:rPr>
      </w:pPr>
    </w:p>
    <w:p w14:paraId="678BC7F1" w14:textId="3C1DDD31" w:rsidR="00950342" w:rsidRDefault="00950342" w:rsidP="008F05DA">
      <w:pPr>
        <w:rPr>
          <w:rFonts w:ascii="Avenir Book" w:hAnsi="Avenir Book"/>
          <w:sz w:val="14"/>
          <w:szCs w:val="14"/>
        </w:rPr>
      </w:pPr>
    </w:p>
    <w:p w14:paraId="4D467735" w14:textId="4FE98E23" w:rsidR="00950342" w:rsidRDefault="00950342" w:rsidP="008F05DA">
      <w:pPr>
        <w:rPr>
          <w:rFonts w:ascii="Avenir Book" w:hAnsi="Avenir Book"/>
          <w:sz w:val="14"/>
          <w:szCs w:val="14"/>
        </w:rPr>
      </w:pPr>
    </w:p>
    <w:p w14:paraId="3E19E04A" w14:textId="38C22AE4" w:rsidR="00950342" w:rsidRDefault="00950342" w:rsidP="008F05DA">
      <w:pPr>
        <w:rPr>
          <w:rFonts w:ascii="Avenir Book" w:hAnsi="Avenir Book"/>
          <w:sz w:val="14"/>
          <w:szCs w:val="14"/>
        </w:rPr>
      </w:pPr>
    </w:p>
    <w:p w14:paraId="56DF84DE" w14:textId="1D0145DE" w:rsidR="00950342" w:rsidRDefault="00950342" w:rsidP="008F05DA">
      <w:pPr>
        <w:rPr>
          <w:rFonts w:ascii="Avenir Book" w:hAnsi="Avenir Book"/>
          <w:sz w:val="14"/>
          <w:szCs w:val="14"/>
        </w:rPr>
      </w:pPr>
    </w:p>
    <w:p w14:paraId="5AF192ED" w14:textId="0CA1891D" w:rsidR="00950342" w:rsidRDefault="00950342" w:rsidP="008F05DA">
      <w:pPr>
        <w:rPr>
          <w:rFonts w:ascii="Avenir Book" w:hAnsi="Avenir Book"/>
          <w:sz w:val="14"/>
          <w:szCs w:val="14"/>
        </w:rPr>
      </w:pPr>
    </w:p>
    <w:p w14:paraId="42478212" w14:textId="3AE0754C" w:rsidR="00950342" w:rsidRDefault="00950342" w:rsidP="008F05DA">
      <w:pPr>
        <w:rPr>
          <w:rFonts w:ascii="Avenir Book" w:hAnsi="Avenir Book"/>
          <w:sz w:val="14"/>
          <w:szCs w:val="14"/>
        </w:rPr>
      </w:pPr>
    </w:p>
    <w:p w14:paraId="5000B708" w14:textId="0B8B1BB3" w:rsidR="00950342" w:rsidRDefault="00950342" w:rsidP="008F05DA">
      <w:pPr>
        <w:rPr>
          <w:rFonts w:ascii="Avenir Book" w:hAnsi="Avenir Book"/>
          <w:sz w:val="14"/>
          <w:szCs w:val="14"/>
        </w:rPr>
      </w:pPr>
    </w:p>
    <w:p w14:paraId="72B268C2" w14:textId="7349B627" w:rsidR="00950342" w:rsidRDefault="00950342" w:rsidP="008F05DA">
      <w:pPr>
        <w:rPr>
          <w:rFonts w:ascii="Avenir Book" w:hAnsi="Avenir Book"/>
          <w:sz w:val="14"/>
          <w:szCs w:val="14"/>
        </w:rPr>
      </w:pPr>
    </w:p>
    <w:p w14:paraId="6DDDF791" w14:textId="2C876122" w:rsidR="00950342" w:rsidRDefault="00950342" w:rsidP="008F05DA">
      <w:pPr>
        <w:rPr>
          <w:rFonts w:ascii="Avenir Book" w:hAnsi="Avenir Book"/>
          <w:sz w:val="14"/>
          <w:szCs w:val="14"/>
        </w:rPr>
      </w:pPr>
    </w:p>
    <w:p w14:paraId="60A61FC1" w14:textId="0AA17144" w:rsidR="00950342" w:rsidRDefault="00950342" w:rsidP="008F05DA">
      <w:pPr>
        <w:rPr>
          <w:rFonts w:ascii="Avenir Book" w:hAnsi="Avenir Book"/>
          <w:sz w:val="14"/>
          <w:szCs w:val="14"/>
        </w:rPr>
      </w:pPr>
    </w:p>
    <w:p w14:paraId="6E82F1C7" w14:textId="058FC908" w:rsidR="00950342" w:rsidRDefault="00950342" w:rsidP="008F05DA">
      <w:pPr>
        <w:rPr>
          <w:rFonts w:ascii="Avenir Book" w:hAnsi="Avenir Book"/>
          <w:sz w:val="14"/>
          <w:szCs w:val="14"/>
        </w:rPr>
      </w:pPr>
    </w:p>
    <w:p w14:paraId="781FDABF" w14:textId="4DD1A4EC" w:rsidR="00950342" w:rsidRDefault="00950342" w:rsidP="008F05DA">
      <w:pPr>
        <w:rPr>
          <w:rFonts w:ascii="Avenir Book" w:hAnsi="Avenir Book"/>
          <w:sz w:val="14"/>
          <w:szCs w:val="14"/>
        </w:rPr>
      </w:pPr>
    </w:p>
    <w:p w14:paraId="7EB0C606" w14:textId="64018579" w:rsidR="00950342" w:rsidRDefault="00950342" w:rsidP="008F05DA">
      <w:pPr>
        <w:rPr>
          <w:rFonts w:ascii="Avenir Book" w:hAnsi="Avenir Book"/>
          <w:sz w:val="14"/>
          <w:szCs w:val="14"/>
        </w:rPr>
      </w:pPr>
    </w:p>
    <w:p w14:paraId="296A5377" w14:textId="591AFFDA" w:rsidR="00950342" w:rsidRDefault="00950342" w:rsidP="008F05DA">
      <w:pPr>
        <w:rPr>
          <w:rFonts w:ascii="Avenir Book" w:hAnsi="Avenir Book"/>
          <w:sz w:val="14"/>
          <w:szCs w:val="14"/>
        </w:rPr>
      </w:pPr>
    </w:p>
    <w:p w14:paraId="7BD62688" w14:textId="7C98C1DB" w:rsidR="00950342" w:rsidRDefault="00950342" w:rsidP="008F05DA">
      <w:pPr>
        <w:rPr>
          <w:rFonts w:ascii="Avenir Book" w:hAnsi="Avenir Book"/>
          <w:sz w:val="14"/>
          <w:szCs w:val="14"/>
        </w:rPr>
      </w:pPr>
    </w:p>
    <w:p w14:paraId="0B51E1E0" w14:textId="4F23F405" w:rsidR="00950342" w:rsidRDefault="00950342" w:rsidP="008F05DA">
      <w:pPr>
        <w:rPr>
          <w:rFonts w:ascii="Avenir Book" w:hAnsi="Avenir Book"/>
          <w:sz w:val="14"/>
          <w:szCs w:val="14"/>
        </w:rPr>
      </w:pPr>
    </w:p>
    <w:p w14:paraId="31553710" w14:textId="11DADA33" w:rsidR="00950342" w:rsidRDefault="00950342" w:rsidP="008F05DA">
      <w:pPr>
        <w:rPr>
          <w:rFonts w:ascii="Avenir Book" w:hAnsi="Avenir Book"/>
          <w:sz w:val="14"/>
          <w:szCs w:val="14"/>
        </w:rPr>
      </w:pPr>
    </w:p>
    <w:p w14:paraId="13F18609" w14:textId="661686D3" w:rsidR="00950342" w:rsidRDefault="00950342" w:rsidP="008F05DA">
      <w:pPr>
        <w:rPr>
          <w:rFonts w:ascii="Avenir Book" w:hAnsi="Avenir Book"/>
          <w:sz w:val="14"/>
          <w:szCs w:val="14"/>
        </w:rPr>
      </w:pPr>
    </w:p>
    <w:p w14:paraId="093F39D4" w14:textId="689EDDD3" w:rsidR="00950342" w:rsidRDefault="00950342" w:rsidP="008F05DA">
      <w:pPr>
        <w:rPr>
          <w:rFonts w:ascii="Avenir Book" w:hAnsi="Avenir Book"/>
          <w:sz w:val="14"/>
          <w:szCs w:val="14"/>
        </w:rPr>
      </w:pPr>
    </w:p>
    <w:p w14:paraId="31B0C9BC" w14:textId="70E8B8F3" w:rsidR="00950342" w:rsidRDefault="00950342" w:rsidP="008F05DA">
      <w:pPr>
        <w:rPr>
          <w:rFonts w:ascii="Avenir Book" w:hAnsi="Avenir Book"/>
          <w:sz w:val="14"/>
          <w:szCs w:val="14"/>
        </w:rPr>
      </w:pPr>
    </w:p>
    <w:p w14:paraId="2B0C2E54" w14:textId="5208296E" w:rsidR="00950342" w:rsidRDefault="00950342" w:rsidP="008F05DA">
      <w:pPr>
        <w:rPr>
          <w:rFonts w:ascii="Avenir Book" w:hAnsi="Avenir Book"/>
          <w:sz w:val="14"/>
          <w:szCs w:val="14"/>
        </w:rPr>
      </w:pPr>
    </w:p>
    <w:p w14:paraId="1E2A52DB" w14:textId="29081489" w:rsidR="00950342" w:rsidRDefault="00950342" w:rsidP="008F05DA">
      <w:pPr>
        <w:rPr>
          <w:rFonts w:ascii="Avenir Book" w:hAnsi="Avenir Book"/>
          <w:sz w:val="14"/>
          <w:szCs w:val="14"/>
        </w:rPr>
      </w:pPr>
    </w:p>
    <w:p w14:paraId="644606A8" w14:textId="47E3695D" w:rsidR="00950342" w:rsidRDefault="00950342" w:rsidP="008F05DA">
      <w:pPr>
        <w:rPr>
          <w:rFonts w:ascii="Avenir Book" w:hAnsi="Avenir Book"/>
          <w:sz w:val="14"/>
          <w:szCs w:val="14"/>
        </w:rPr>
      </w:pPr>
    </w:p>
    <w:p w14:paraId="7A4DF344" w14:textId="4D56E091" w:rsidR="00950342" w:rsidRDefault="00950342" w:rsidP="008F05DA">
      <w:pPr>
        <w:rPr>
          <w:rFonts w:ascii="Avenir Book" w:hAnsi="Avenir Book"/>
          <w:sz w:val="14"/>
          <w:szCs w:val="14"/>
        </w:rPr>
      </w:pPr>
    </w:p>
    <w:p w14:paraId="18F1EED3" w14:textId="598E8D73" w:rsidR="00950342" w:rsidRDefault="00950342" w:rsidP="008F05DA">
      <w:pPr>
        <w:rPr>
          <w:rFonts w:ascii="Avenir Book" w:hAnsi="Avenir Book"/>
          <w:sz w:val="14"/>
          <w:szCs w:val="14"/>
        </w:rPr>
      </w:pPr>
    </w:p>
    <w:p w14:paraId="4CD55522" w14:textId="6B4C5D43" w:rsidR="00950342" w:rsidRDefault="00950342" w:rsidP="008F05DA">
      <w:pPr>
        <w:rPr>
          <w:rFonts w:ascii="Avenir Book" w:hAnsi="Avenir Book"/>
          <w:sz w:val="14"/>
          <w:szCs w:val="14"/>
        </w:rPr>
      </w:pPr>
    </w:p>
    <w:p w14:paraId="6BA2B86A" w14:textId="03245C91" w:rsidR="00950342" w:rsidRDefault="00950342" w:rsidP="008F05DA">
      <w:pPr>
        <w:rPr>
          <w:rFonts w:ascii="Avenir Book" w:hAnsi="Avenir Book"/>
          <w:sz w:val="14"/>
          <w:szCs w:val="14"/>
        </w:rPr>
      </w:pPr>
    </w:p>
    <w:p w14:paraId="24FFE94B" w14:textId="57922554" w:rsidR="00950342" w:rsidRDefault="00950342" w:rsidP="008F05DA">
      <w:pPr>
        <w:rPr>
          <w:rFonts w:ascii="Avenir Book" w:hAnsi="Avenir Book"/>
          <w:sz w:val="14"/>
          <w:szCs w:val="14"/>
        </w:rPr>
      </w:pPr>
    </w:p>
    <w:p w14:paraId="1CAEF60A" w14:textId="0B210389" w:rsidR="00950342" w:rsidRDefault="00950342" w:rsidP="008F05DA">
      <w:pPr>
        <w:rPr>
          <w:rFonts w:ascii="Avenir Book" w:hAnsi="Avenir Book"/>
          <w:sz w:val="14"/>
          <w:szCs w:val="14"/>
        </w:rPr>
      </w:pPr>
    </w:p>
    <w:p w14:paraId="0C9154A5" w14:textId="5D79AF0B" w:rsidR="00950342" w:rsidRDefault="00950342" w:rsidP="008F05DA">
      <w:pPr>
        <w:rPr>
          <w:rFonts w:ascii="Avenir Book" w:hAnsi="Avenir Book"/>
          <w:sz w:val="14"/>
          <w:szCs w:val="14"/>
        </w:rPr>
      </w:pPr>
    </w:p>
    <w:p w14:paraId="203D3262" w14:textId="0005B882" w:rsidR="00950342" w:rsidRDefault="00950342" w:rsidP="008F05DA">
      <w:pPr>
        <w:rPr>
          <w:rFonts w:ascii="Avenir Book" w:hAnsi="Avenir Book"/>
          <w:sz w:val="14"/>
          <w:szCs w:val="14"/>
        </w:rPr>
      </w:pPr>
    </w:p>
    <w:p w14:paraId="76840952" w14:textId="3281EE9B" w:rsidR="00950342" w:rsidRDefault="00950342" w:rsidP="008F05DA">
      <w:pPr>
        <w:rPr>
          <w:rFonts w:ascii="Avenir Book" w:hAnsi="Avenir Book"/>
          <w:sz w:val="14"/>
          <w:szCs w:val="14"/>
        </w:rPr>
      </w:pPr>
    </w:p>
    <w:p w14:paraId="3DAB747E" w14:textId="3B6EC483" w:rsidR="00950342" w:rsidRDefault="00950342" w:rsidP="008F05DA">
      <w:pPr>
        <w:rPr>
          <w:rFonts w:ascii="Avenir Book" w:hAnsi="Avenir Book"/>
          <w:sz w:val="14"/>
          <w:szCs w:val="14"/>
        </w:rPr>
      </w:pPr>
    </w:p>
    <w:p w14:paraId="2375ABD6" w14:textId="2EF46696" w:rsidR="00950342" w:rsidRDefault="00950342" w:rsidP="008F05DA">
      <w:pPr>
        <w:rPr>
          <w:rFonts w:ascii="Avenir Book" w:hAnsi="Avenir Book"/>
          <w:sz w:val="14"/>
          <w:szCs w:val="14"/>
        </w:rPr>
      </w:pPr>
    </w:p>
    <w:p w14:paraId="71104B7A" w14:textId="3F1BAEBB" w:rsidR="00950342" w:rsidRDefault="00950342" w:rsidP="008F05DA">
      <w:pPr>
        <w:rPr>
          <w:rFonts w:ascii="Avenir Book" w:hAnsi="Avenir Book"/>
          <w:sz w:val="14"/>
          <w:szCs w:val="14"/>
        </w:rPr>
      </w:pPr>
    </w:p>
    <w:p w14:paraId="240B037E" w14:textId="5B656765" w:rsidR="00950342" w:rsidRDefault="00950342" w:rsidP="008F05DA">
      <w:pPr>
        <w:rPr>
          <w:rFonts w:ascii="Avenir Book" w:hAnsi="Avenir Book"/>
          <w:sz w:val="14"/>
          <w:szCs w:val="14"/>
        </w:rPr>
      </w:pPr>
    </w:p>
    <w:p w14:paraId="5C3C631C" w14:textId="3997AF4E" w:rsidR="00950342" w:rsidRDefault="00950342" w:rsidP="008F05DA">
      <w:pPr>
        <w:rPr>
          <w:rFonts w:ascii="Avenir Book" w:hAnsi="Avenir Book"/>
          <w:sz w:val="14"/>
          <w:szCs w:val="14"/>
        </w:rPr>
      </w:pPr>
    </w:p>
    <w:p w14:paraId="5E2C968B" w14:textId="31809327" w:rsidR="00950342" w:rsidRDefault="00950342" w:rsidP="008F05DA">
      <w:pPr>
        <w:rPr>
          <w:rFonts w:ascii="Avenir Book" w:hAnsi="Avenir Book"/>
          <w:sz w:val="14"/>
          <w:szCs w:val="14"/>
        </w:rPr>
      </w:pPr>
    </w:p>
    <w:p w14:paraId="2C9A11AA" w14:textId="5DA4D850" w:rsidR="00950342" w:rsidRDefault="00950342" w:rsidP="008F05DA">
      <w:pPr>
        <w:rPr>
          <w:rFonts w:ascii="Avenir Book" w:hAnsi="Avenir Book"/>
          <w:sz w:val="14"/>
          <w:szCs w:val="14"/>
        </w:rPr>
      </w:pPr>
    </w:p>
    <w:p w14:paraId="180B677B" w14:textId="6B6DF7AC" w:rsidR="00950342" w:rsidRDefault="00950342" w:rsidP="008F05DA">
      <w:pPr>
        <w:rPr>
          <w:rFonts w:ascii="Avenir Book" w:hAnsi="Avenir Book"/>
          <w:sz w:val="14"/>
          <w:szCs w:val="14"/>
        </w:rPr>
      </w:pPr>
    </w:p>
    <w:p w14:paraId="74C363CA" w14:textId="66D3F625" w:rsidR="00950342" w:rsidRDefault="00950342" w:rsidP="008F05DA">
      <w:pPr>
        <w:rPr>
          <w:rFonts w:ascii="Avenir Book" w:hAnsi="Avenir Book"/>
          <w:sz w:val="14"/>
          <w:szCs w:val="14"/>
        </w:rPr>
      </w:pPr>
    </w:p>
    <w:p w14:paraId="6C96E9A4" w14:textId="33F0B3E6" w:rsidR="00950342" w:rsidRDefault="00950342" w:rsidP="008F05DA">
      <w:pPr>
        <w:rPr>
          <w:rFonts w:ascii="Avenir Book" w:hAnsi="Avenir Book"/>
          <w:sz w:val="14"/>
          <w:szCs w:val="14"/>
        </w:rPr>
      </w:pPr>
    </w:p>
    <w:p w14:paraId="343243B7" w14:textId="164B3E34" w:rsidR="00950342" w:rsidRDefault="00950342" w:rsidP="008F05DA">
      <w:pPr>
        <w:rPr>
          <w:rFonts w:ascii="Avenir Book" w:hAnsi="Avenir Book"/>
          <w:sz w:val="14"/>
          <w:szCs w:val="14"/>
        </w:rPr>
      </w:pPr>
    </w:p>
    <w:p w14:paraId="5F9E154C" w14:textId="5C9D19CD" w:rsidR="00950342" w:rsidRDefault="00950342" w:rsidP="008F05DA">
      <w:pPr>
        <w:rPr>
          <w:rFonts w:ascii="Avenir Book" w:hAnsi="Avenir Book"/>
          <w:sz w:val="14"/>
          <w:szCs w:val="14"/>
        </w:rPr>
      </w:pPr>
    </w:p>
    <w:p w14:paraId="11F3B926" w14:textId="17142E5D" w:rsidR="00950342" w:rsidRDefault="00950342" w:rsidP="008F05DA">
      <w:pPr>
        <w:rPr>
          <w:rFonts w:ascii="Avenir Book" w:hAnsi="Avenir Book"/>
          <w:sz w:val="14"/>
          <w:szCs w:val="14"/>
        </w:rPr>
      </w:pPr>
    </w:p>
    <w:p w14:paraId="7C436E76" w14:textId="67AD9D22" w:rsidR="00950342" w:rsidRDefault="00950342" w:rsidP="008F05DA">
      <w:pPr>
        <w:rPr>
          <w:rFonts w:ascii="Avenir Book" w:hAnsi="Avenir Book"/>
          <w:sz w:val="14"/>
          <w:szCs w:val="14"/>
        </w:rPr>
      </w:pPr>
    </w:p>
    <w:p w14:paraId="0A720815" w14:textId="2702FD3A" w:rsidR="00950342" w:rsidRDefault="00950342" w:rsidP="008F05DA">
      <w:pPr>
        <w:rPr>
          <w:rFonts w:ascii="Avenir Book" w:hAnsi="Avenir Book"/>
          <w:sz w:val="14"/>
          <w:szCs w:val="14"/>
        </w:rPr>
      </w:pPr>
    </w:p>
    <w:p w14:paraId="38B96B71" w14:textId="21FE8CE7" w:rsidR="00950342" w:rsidRDefault="00950342" w:rsidP="008F05DA">
      <w:pPr>
        <w:rPr>
          <w:rFonts w:ascii="Avenir Book" w:hAnsi="Avenir Book"/>
          <w:sz w:val="14"/>
          <w:szCs w:val="14"/>
        </w:rPr>
      </w:pPr>
    </w:p>
    <w:p w14:paraId="3D703437" w14:textId="648082E6" w:rsidR="00950342" w:rsidRDefault="00950342" w:rsidP="008F05DA">
      <w:pPr>
        <w:rPr>
          <w:rFonts w:ascii="Avenir Book" w:hAnsi="Avenir Book"/>
          <w:sz w:val="14"/>
          <w:szCs w:val="14"/>
        </w:rPr>
      </w:pPr>
    </w:p>
    <w:p w14:paraId="312A9715" w14:textId="1DB60D6A" w:rsidR="00E26A75" w:rsidRDefault="00E26A75" w:rsidP="008F05DA">
      <w:pPr>
        <w:rPr>
          <w:rFonts w:ascii="Avenir Book" w:hAnsi="Avenir Book"/>
          <w:sz w:val="14"/>
          <w:szCs w:val="14"/>
        </w:rPr>
      </w:pPr>
    </w:p>
    <w:p w14:paraId="6C2D544D" w14:textId="617F4E45" w:rsidR="00E26A75" w:rsidRDefault="00E26A75" w:rsidP="008F05DA">
      <w:pPr>
        <w:rPr>
          <w:rFonts w:ascii="Avenir Book" w:hAnsi="Avenir Book"/>
          <w:sz w:val="14"/>
          <w:szCs w:val="14"/>
        </w:rPr>
      </w:pPr>
    </w:p>
    <w:p w14:paraId="6BEAA519" w14:textId="33D78607" w:rsidR="00E26A75" w:rsidRDefault="00E26A75" w:rsidP="008F05DA">
      <w:pPr>
        <w:rPr>
          <w:rFonts w:ascii="Avenir Book" w:hAnsi="Avenir Book"/>
          <w:sz w:val="14"/>
          <w:szCs w:val="14"/>
        </w:rPr>
      </w:pPr>
    </w:p>
    <w:p w14:paraId="6E3D7A87" w14:textId="632F4450" w:rsidR="00E26A75" w:rsidRDefault="00E26A75" w:rsidP="008F05DA">
      <w:pPr>
        <w:rPr>
          <w:rFonts w:ascii="Avenir Book" w:hAnsi="Avenir Book"/>
          <w:sz w:val="14"/>
          <w:szCs w:val="14"/>
        </w:rPr>
      </w:pPr>
    </w:p>
    <w:p w14:paraId="275C9E89" w14:textId="21EBD043" w:rsidR="00E26A75" w:rsidRDefault="00E26A75" w:rsidP="008F05DA">
      <w:pPr>
        <w:rPr>
          <w:rFonts w:ascii="Avenir Book" w:hAnsi="Avenir Book"/>
          <w:sz w:val="14"/>
          <w:szCs w:val="14"/>
        </w:rPr>
      </w:pPr>
    </w:p>
    <w:p w14:paraId="6EA16989" w14:textId="5608AC5C" w:rsidR="00E26A75" w:rsidRDefault="00E26A75" w:rsidP="008F05DA">
      <w:pPr>
        <w:rPr>
          <w:rFonts w:ascii="Avenir Book" w:hAnsi="Avenir Book"/>
          <w:sz w:val="14"/>
          <w:szCs w:val="14"/>
        </w:rPr>
      </w:pPr>
    </w:p>
    <w:p w14:paraId="25C92AE0" w14:textId="4F99B75A" w:rsidR="00E26A75" w:rsidRDefault="00E26A75" w:rsidP="008F05DA">
      <w:pPr>
        <w:rPr>
          <w:rFonts w:ascii="Avenir Book" w:hAnsi="Avenir Book"/>
          <w:sz w:val="14"/>
          <w:szCs w:val="14"/>
        </w:rPr>
      </w:pPr>
    </w:p>
    <w:p w14:paraId="1F9DAE6D" w14:textId="29739585" w:rsidR="00E26A75" w:rsidRDefault="00E26A75" w:rsidP="008F05DA">
      <w:pPr>
        <w:rPr>
          <w:rFonts w:ascii="Avenir Book" w:hAnsi="Avenir Book"/>
          <w:sz w:val="14"/>
          <w:szCs w:val="14"/>
        </w:rPr>
      </w:pPr>
    </w:p>
    <w:p w14:paraId="523BD752" w14:textId="77777777" w:rsidR="00E26A75" w:rsidRDefault="00E26A75" w:rsidP="008F05DA">
      <w:pPr>
        <w:rPr>
          <w:rFonts w:ascii="Avenir Book" w:hAnsi="Avenir Book"/>
          <w:sz w:val="14"/>
          <w:szCs w:val="14"/>
        </w:rPr>
      </w:pPr>
    </w:p>
    <w:p w14:paraId="0D52218E" w14:textId="1269D866" w:rsidR="00950342" w:rsidRDefault="00950342" w:rsidP="008F05DA">
      <w:pPr>
        <w:rPr>
          <w:rFonts w:ascii="Avenir Book" w:hAnsi="Avenir Book"/>
          <w:sz w:val="14"/>
          <w:szCs w:val="14"/>
        </w:rPr>
      </w:pPr>
    </w:p>
    <w:p w14:paraId="019F8744" w14:textId="7A7BF738" w:rsidR="00950342" w:rsidRDefault="00950342" w:rsidP="008F05DA">
      <w:pPr>
        <w:rPr>
          <w:rFonts w:ascii="Avenir Book" w:hAnsi="Avenir Book"/>
          <w:sz w:val="14"/>
          <w:szCs w:val="14"/>
        </w:rPr>
      </w:pPr>
    </w:p>
    <w:p w14:paraId="00C82B3D" w14:textId="5872F008" w:rsidR="00950342" w:rsidRDefault="00950342" w:rsidP="008F05DA">
      <w:pPr>
        <w:rPr>
          <w:rFonts w:ascii="Avenir Book" w:hAnsi="Avenir Book"/>
          <w:sz w:val="14"/>
          <w:szCs w:val="14"/>
        </w:rPr>
      </w:pPr>
    </w:p>
    <w:p w14:paraId="4C6F4835" w14:textId="36E5BE98" w:rsidR="00950342" w:rsidRDefault="00950342" w:rsidP="008F05DA">
      <w:pPr>
        <w:rPr>
          <w:rFonts w:ascii="Avenir Book" w:hAnsi="Avenir Book"/>
          <w:sz w:val="14"/>
          <w:szCs w:val="14"/>
        </w:rPr>
      </w:pPr>
    </w:p>
    <w:p w14:paraId="73AFFDD3" w14:textId="21E53C4E" w:rsidR="00950342" w:rsidRDefault="00950342" w:rsidP="008F05DA">
      <w:pPr>
        <w:rPr>
          <w:rFonts w:ascii="Avenir Book" w:hAnsi="Avenir Book"/>
          <w:sz w:val="14"/>
          <w:szCs w:val="14"/>
        </w:rPr>
      </w:pPr>
    </w:p>
    <w:p w14:paraId="50DE1B1F" w14:textId="17299C04" w:rsidR="00950342" w:rsidRDefault="00950342" w:rsidP="008F05DA">
      <w:pPr>
        <w:rPr>
          <w:rFonts w:ascii="Avenir Book" w:hAnsi="Avenir Book"/>
          <w:sz w:val="14"/>
          <w:szCs w:val="14"/>
        </w:rPr>
      </w:pPr>
    </w:p>
    <w:p w14:paraId="32530957" w14:textId="2514DCFE" w:rsidR="00E26A75" w:rsidRDefault="00E26A75" w:rsidP="008F05DA">
      <w:pPr>
        <w:rPr>
          <w:rFonts w:ascii="Avenir Book" w:hAnsi="Avenir Book"/>
          <w:sz w:val="14"/>
          <w:szCs w:val="14"/>
        </w:rPr>
      </w:pPr>
    </w:p>
    <w:p w14:paraId="2C6EB2D3" w14:textId="66BC7B8A" w:rsidR="00E26A75" w:rsidRDefault="00E26A75" w:rsidP="008F05DA">
      <w:pPr>
        <w:rPr>
          <w:rFonts w:ascii="Avenir Book" w:hAnsi="Avenir Book"/>
          <w:sz w:val="14"/>
          <w:szCs w:val="14"/>
        </w:rPr>
      </w:pPr>
    </w:p>
    <w:p w14:paraId="67DC3805" w14:textId="6C34F1C3" w:rsidR="00E26A75" w:rsidRDefault="00E26A75" w:rsidP="008F05DA">
      <w:pPr>
        <w:rPr>
          <w:rFonts w:ascii="Avenir Book" w:hAnsi="Avenir Book"/>
          <w:sz w:val="14"/>
          <w:szCs w:val="14"/>
        </w:rPr>
      </w:pPr>
    </w:p>
    <w:p w14:paraId="462BAB98" w14:textId="01851C06" w:rsidR="00E26A75" w:rsidRDefault="00E26A75" w:rsidP="008F05DA">
      <w:pPr>
        <w:rPr>
          <w:rFonts w:ascii="Avenir Book" w:hAnsi="Avenir Book"/>
          <w:sz w:val="14"/>
          <w:szCs w:val="14"/>
        </w:rPr>
      </w:pPr>
    </w:p>
    <w:p w14:paraId="6A90B685" w14:textId="77777777" w:rsidR="00E26A75" w:rsidRDefault="00E26A75" w:rsidP="008F05DA">
      <w:pPr>
        <w:rPr>
          <w:rFonts w:ascii="Avenir Book" w:hAnsi="Avenir Book"/>
          <w:sz w:val="14"/>
          <w:szCs w:val="14"/>
        </w:rPr>
      </w:pPr>
    </w:p>
    <w:p w14:paraId="6750AE17" w14:textId="77777777" w:rsidR="00E26A75" w:rsidRPr="00D322C2" w:rsidRDefault="00E26A75" w:rsidP="00E26A75">
      <w:pPr>
        <w:rPr>
          <w:rFonts w:ascii="Avenir Book" w:hAnsi="Avenir Book"/>
          <w:sz w:val="14"/>
          <w:szCs w:val="14"/>
        </w:rPr>
      </w:pPr>
      <w:r w:rsidRPr="00D322C2">
        <w:rPr>
          <w:rFonts w:ascii="Avenir Book" w:hAnsi="Avenir Book"/>
          <w:sz w:val="14"/>
          <w:szCs w:val="14"/>
        </w:rPr>
        <w:t>DISCLAIMER OF WARRANTY AND LIMITATION OF LIABILITY</w:t>
      </w:r>
    </w:p>
    <w:p w14:paraId="1D338951" w14:textId="77777777" w:rsidR="00E26A75" w:rsidRPr="009A466F" w:rsidRDefault="00E26A75" w:rsidP="00E26A75">
      <w:pPr>
        <w:rPr>
          <w:rFonts w:ascii="Avenir Book" w:hAnsi="Avenir Book"/>
          <w:sz w:val="14"/>
          <w:szCs w:val="14"/>
        </w:rPr>
      </w:pPr>
    </w:p>
    <w:p w14:paraId="5D279D8C" w14:textId="77777777" w:rsidR="00E26A75" w:rsidRPr="00D322C2" w:rsidRDefault="00E26A75" w:rsidP="00E26A75">
      <w:pPr>
        <w:rPr>
          <w:rFonts w:ascii="Avenir Book" w:hAnsi="Avenir Book"/>
          <w:sz w:val="14"/>
          <w:szCs w:val="14"/>
        </w:rPr>
      </w:pPr>
      <w:r w:rsidRPr="00D322C2">
        <w:rPr>
          <w:rFonts w:ascii="Avenir Book" w:hAnsi="Avenir Book"/>
          <w:sz w:val="14"/>
          <w:szCs w:val="14"/>
        </w:rPr>
        <w:t>THERE IS NO EXPRESS OR IMPLIED WARRANTY, INCLUDING WITHOUT LIMITATION ANY IMPLIED WARRANTY OF MERCHANTABILITY OR FITNESS FOR A PARTICULAR PURPOSE, ON THE PRODUCT(S) DESCRIBED HEREIN. UNDER NO CIRCUMSTANCES SHALL IMRICOR MEDICAL SYSTEMS, INC., OR ITS AFFILIATED COMPANIES, BE LIABLE FOR ANY SPECIAL, DIRECT, INCIDENTAL, CONSEQUENTIAL, OR OTHER DAMAGES OTHER THAN AS EXPRESSLY PROVIDED BY SPECIFIC LAW.</w:t>
      </w:r>
    </w:p>
    <w:p w14:paraId="53D3FBBE" w14:textId="77777777" w:rsidR="00E26A75" w:rsidRPr="00D322C2" w:rsidRDefault="00E26A75" w:rsidP="00E26A75">
      <w:pPr>
        <w:rPr>
          <w:rFonts w:ascii="Avenir Book" w:hAnsi="Avenir Book"/>
          <w:sz w:val="14"/>
          <w:szCs w:val="14"/>
        </w:rPr>
      </w:pPr>
    </w:p>
    <w:p w14:paraId="395B13CF" w14:textId="066D99D8" w:rsidR="00E26A75" w:rsidRDefault="00E26A75" w:rsidP="00E26A75">
      <w:pPr>
        <w:rPr>
          <w:rFonts w:ascii="Avenir Book" w:hAnsi="Avenir Book"/>
          <w:sz w:val="14"/>
          <w:szCs w:val="14"/>
        </w:rPr>
      </w:pPr>
      <w:r w:rsidRPr="00D322C2">
        <w:rPr>
          <w:rFonts w:ascii="Avenir Book" w:hAnsi="Avenir Book"/>
          <w:sz w:val="14"/>
          <w:szCs w:val="14"/>
        </w:rPr>
        <w:t>WITHOUT LIMITING THE FOREGOING, IMRICOR MEDICAL SYSTEMS, INC., OR ITS AFFILIATED COMPANIES, SHALL NOT BE LIABLE FOR ANY SPECIAL, DIRECT, INCIDENTAL, CONSEQUENTIAL. OR OTHER DAMAGES, ARISING OUT OF THE REUSE OF ANY OF ITS PRODUCT(S) LABELED FOR SINGLE USE OR WHERE APPLICABLE LAW PROHIBITS REUSE.</w:t>
      </w:r>
    </w:p>
    <w:p w14:paraId="301827BD" w14:textId="77777777" w:rsidR="00E26A75" w:rsidRDefault="00E26A75" w:rsidP="008F05DA">
      <w:pPr>
        <w:rPr>
          <w:rFonts w:ascii="Avenir Book" w:hAnsi="Avenir Book"/>
          <w:sz w:val="14"/>
          <w:szCs w:val="14"/>
        </w:rPr>
      </w:pPr>
    </w:p>
    <w:p w14:paraId="11EECB84" w14:textId="77777777" w:rsidR="008F05DA" w:rsidRDefault="008F05DA" w:rsidP="008F05DA">
      <w:pPr>
        <w:rPr>
          <w:rFonts w:ascii="Avenir Book" w:hAnsi="Avenir Book"/>
          <w:sz w:val="14"/>
          <w:szCs w:val="14"/>
        </w:rPr>
      </w:pPr>
    </w:p>
    <w:p w14:paraId="11024EAA" w14:textId="739FF7B0" w:rsidR="008F05DA" w:rsidRDefault="00E55271" w:rsidP="00D018A1">
      <w:pPr>
        <w:rPr>
          <w:rFonts w:ascii="Avenir Book" w:hAnsi="Avenir Book"/>
          <w:sz w:val="14"/>
          <w:szCs w:val="14"/>
        </w:rPr>
      </w:pPr>
      <w:r>
        <w:rPr>
          <w:noProof/>
          <w:lang w:eastAsia="zh-CN"/>
        </w:rPr>
        <w:drawing>
          <wp:inline distT="0" distB="0" distL="0" distR="0" wp14:anchorId="66440E03" wp14:editId="5BDA7E80">
            <wp:extent cx="762000" cy="533400"/>
            <wp:effectExtent l="0" t="0" r="0" b="0"/>
            <wp:docPr id="1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533400"/>
                    </a:xfrm>
                    <a:prstGeom prst="rect">
                      <a:avLst/>
                    </a:prstGeom>
                    <a:noFill/>
                    <a:ln>
                      <a:noFill/>
                    </a:ln>
                  </pic:spPr>
                </pic:pic>
              </a:graphicData>
            </a:graphic>
          </wp:inline>
        </w:drawing>
      </w:r>
    </w:p>
    <w:p w14:paraId="0E4B5A61" w14:textId="77777777" w:rsidR="00E55271" w:rsidRPr="003D7E3D" w:rsidRDefault="00E55271" w:rsidP="00E55271">
      <w:pPr>
        <w:rPr>
          <w:rFonts w:ascii="Avenir Heavy" w:hAnsi="Avenir Heavy"/>
          <w:sz w:val="32"/>
          <w:szCs w:val="32"/>
        </w:rPr>
      </w:pPr>
      <w:r>
        <w:rPr>
          <w:rFonts w:ascii="Avenir Heavy" w:hAnsi="Avenir Heavy"/>
          <w:sz w:val="32"/>
          <w:szCs w:val="32"/>
        </w:rPr>
        <w:t xml:space="preserve">  </w:t>
      </w:r>
      <w:r w:rsidRPr="003D7E3D">
        <w:rPr>
          <w:rFonts w:ascii="Avenir Heavy" w:hAnsi="Avenir Heavy"/>
          <w:sz w:val="32"/>
          <w:szCs w:val="32"/>
        </w:rPr>
        <w:t>0123</w:t>
      </w:r>
    </w:p>
    <w:p w14:paraId="1A76E636" w14:textId="77777777" w:rsidR="008F05DA" w:rsidRDefault="008F05DA" w:rsidP="008F05DA">
      <w:pPr>
        <w:rPr>
          <w:sz w:val="14"/>
          <w:szCs w:val="14"/>
        </w:rPr>
      </w:pPr>
      <w:r>
        <w:rPr>
          <w:noProof/>
          <w:sz w:val="14"/>
          <w:szCs w:val="14"/>
          <w:lang w:eastAsia="zh-CN"/>
        </w:rPr>
        <mc:AlternateContent>
          <mc:Choice Requires="wps">
            <w:drawing>
              <wp:anchor distT="0" distB="0" distL="114300" distR="114300" simplePos="0" relativeHeight="251658242" behindDoc="0" locked="0" layoutInCell="1" allowOverlap="1" wp14:anchorId="08C906A4" wp14:editId="23107F9F">
                <wp:simplePos x="0" y="0"/>
                <wp:positionH relativeFrom="column">
                  <wp:posOffset>2286000</wp:posOffset>
                </wp:positionH>
                <wp:positionV relativeFrom="paragraph">
                  <wp:posOffset>90170</wp:posOffset>
                </wp:positionV>
                <wp:extent cx="2286000" cy="11430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22860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4AB968" w14:textId="7DA491CD" w:rsidR="00792788" w:rsidRPr="007F20C9" w:rsidRDefault="003E6875" w:rsidP="008F05DA">
                            <w:pPr>
                              <w:spacing w:before="360" w:after="120"/>
                              <w:rPr>
                                <w:rStyle w:val="Hyperlink"/>
                                <w:rFonts w:ascii="MDD-ISO-15223-1" w:eastAsiaTheme="majorEastAsia" w:hAnsi="MDD-ISO-15223-1" w:cs="Helvetica"/>
                                <w:color w:val="000000" w:themeColor="text1"/>
                                <w:sz w:val="24"/>
                                <w:szCs w:val="24"/>
                                <w:u w:val="none"/>
                              </w:rPr>
                            </w:pPr>
                            <w:r>
                              <w:rPr>
                                <w:noProof/>
                              </w:rPr>
                              <w:drawing>
                                <wp:inline distT="0" distB="0" distL="0" distR="0" wp14:anchorId="0AC02445" wp14:editId="083C1089">
                                  <wp:extent cx="513277" cy="213756"/>
                                  <wp:effectExtent l="0" t="0" r="1270" b="0"/>
                                  <wp:docPr id="27" name="Picture 27" descr="European Authorized Representative Service - TSQualit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uropean Authorized Representative Service - TSQuality.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706" cy="218516"/>
                                          </a:xfrm>
                                          <a:prstGeom prst="rect">
                                            <a:avLst/>
                                          </a:prstGeom>
                                          <a:noFill/>
                                          <a:ln>
                                            <a:noFill/>
                                          </a:ln>
                                        </pic:spPr>
                                      </pic:pic>
                                    </a:graphicData>
                                  </a:graphic>
                                </wp:inline>
                              </w:drawing>
                            </w:r>
                          </w:p>
                          <w:p w14:paraId="15B7C032" w14:textId="665D52AC" w:rsidR="00792788" w:rsidRPr="00461BE9" w:rsidRDefault="00792788" w:rsidP="008F05DA">
                            <w:pPr>
                              <w:rPr>
                                <w:rStyle w:val="Hyperlink"/>
                                <w:rFonts w:ascii="Avenir Book" w:eastAsiaTheme="majorEastAsia" w:hAnsi="Avenir Book"/>
                                <w:color w:val="000000" w:themeColor="text1"/>
                                <w:sz w:val="14"/>
                                <w:szCs w:val="14"/>
                                <w:u w:val="none"/>
                              </w:rPr>
                            </w:pPr>
                            <w:proofErr w:type="spellStart"/>
                            <w:r w:rsidRPr="00461BE9">
                              <w:rPr>
                                <w:rStyle w:val="Hyperlink"/>
                                <w:rFonts w:ascii="Avenir Book" w:eastAsiaTheme="majorEastAsia" w:hAnsi="Avenir Book"/>
                                <w:color w:val="000000" w:themeColor="text1"/>
                                <w:sz w:val="14"/>
                                <w:szCs w:val="14"/>
                                <w:u w:val="none"/>
                              </w:rPr>
                              <w:t>MedQ</w:t>
                            </w:r>
                            <w:proofErr w:type="spellEnd"/>
                            <w:r w:rsidRPr="00461BE9">
                              <w:rPr>
                                <w:rStyle w:val="Hyperlink"/>
                                <w:rFonts w:ascii="Avenir Book" w:eastAsiaTheme="majorEastAsia" w:hAnsi="Avenir Book"/>
                                <w:color w:val="000000" w:themeColor="text1"/>
                                <w:sz w:val="14"/>
                                <w:szCs w:val="14"/>
                                <w:u w:val="none"/>
                              </w:rPr>
                              <w:t xml:space="preserve"> Consul</w:t>
                            </w:r>
                            <w:r>
                              <w:rPr>
                                <w:rStyle w:val="Hyperlink"/>
                                <w:rFonts w:ascii="Avenir Book" w:eastAsiaTheme="majorEastAsia" w:hAnsi="Avenir Book"/>
                                <w:color w:val="000000" w:themeColor="text1"/>
                                <w:sz w:val="14"/>
                                <w:szCs w:val="14"/>
                                <w:u w:val="none"/>
                              </w:rPr>
                              <w:t>t</w:t>
                            </w:r>
                            <w:r w:rsidRPr="00461BE9">
                              <w:rPr>
                                <w:rStyle w:val="Hyperlink"/>
                                <w:rFonts w:ascii="Avenir Book" w:eastAsiaTheme="majorEastAsia" w:hAnsi="Avenir Book"/>
                                <w:color w:val="000000" w:themeColor="text1"/>
                                <w:sz w:val="14"/>
                                <w:szCs w:val="14"/>
                                <w:u w:val="none"/>
                              </w:rPr>
                              <w:t>ants B.V.</w:t>
                            </w:r>
                          </w:p>
                          <w:p w14:paraId="455509D7" w14:textId="77777777" w:rsidR="00792788" w:rsidRPr="00461BE9" w:rsidRDefault="00792788" w:rsidP="008F05DA">
                            <w:pPr>
                              <w:rPr>
                                <w:rStyle w:val="Hyperlink"/>
                                <w:rFonts w:ascii="Avenir Book" w:eastAsiaTheme="majorEastAsia" w:hAnsi="Avenir Book"/>
                                <w:color w:val="000000" w:themeColor="text1"/>
                                <w:sz w:val="14"/>
                                <w:szCs w:val="14"/>
                                <w:u w:val="none"/>
                              </w:rPr>
                            </w:pPr>
                            <w:proofErr w:type="spellStart"/>
                            <w:r w:rsidRPr="00461BE9">
                              <w:rPr>
                                <w:rStyle w:val="Hyperlink"/>
                                <w:rFonts w:ascii="Avenir Book" w:eastAsiaTheme="majorEastAsia" w:hAnsi="Avenir Book"/>
                                <w:color w:val="000000" w:themeColor="text1"/>
                                <w:sz w:val="14"/>
                                <w:szCs w:val="14"/>
                                <w:u w:val="none"/>
                              </w:rPr>
                              <w:t>Baanstraat</w:t>
                            </w:r>
                            <w:proofErr w:type="spellEnd"/>
                            <w:r w:rsidRPr="00461BE9">
                              <w:rPr>
                                <w:rStyle w:val="Hyperlink"/>
                                <w:rFonts w:ascii="Avenir Book" w:eastAsiaTheme="majorEastAsia" w:hAnsi="Avenir Book"/>
                                <w:color w:val="000000" w:themeColor="text1"/>
                                <w:sz w:val="14"/>
                                <w:szCs w:val="14"/>
                                <w:u w:val="none"/>
                              </w:rPr>
                              <w:t xml:space="preserve"> 110</w:t>
                            </w:r>
                          </w:p>
                          <w:p w14:paraId="6A67687A" w14:textId="77777777" w:rsidR="00792788" w:rsidRPr="00461BE9" w:rsidRDefault="00792788" w:rsidP="008F05DA">
                            <w:pPr>
                              <w:rPr>
                                <w:rStyle w:val="Hyperlink"/>
                                <w:rFonts w:ascii="Avenir Book" w:eastAsiaTheme="majorEastAsia" w:hAnsi="Avenir Book"/>
                                <w:color w:val="000000" w:themeColor="text1"/>
                                <w:sz w:val="14"/>
                                <w:szCs w:val="14"/>
                                <w:u w:val="none"/>
                              </w:rPr>
                            </w:pPr>
                            <w:r w:rsidRPr="00461BE9">
                              <w:rPr>
                                <w:rStyle w:val="Hyperlink"/>
                                <w:rFonts w:ascii="Avenir Book" w:eastAsiaTheme="majorEastAsia" w:hAnsi="Avenir Book"/>
                                <w:color w:val="000000" w:themeColor="text1"/>
                                <w:sz w:val="14"/>
                                <w:szCs w:val="14"/>
                                <w:u w:val="none"/>
                              </w:rPr>
                              <w:t xml:space="preserve">NL 6372 AH </w:t>
                            </w:r>
                            <w:proofErr w:type="spellStart"/>
                            <w:r w:rsidRPr="00461BE9">
                              <w:rPr>
                                <w:rStyle w:val="Hyperlink"/>
                                <w:rFonts w:ascii="Avenir Book" w:eastAsiaTheme="majorEastAsia" w:hAnsi="Avenir Book"/>
                                <w:color w:val="000000" w:themeColor="text1"/>
                                <w:sz w:val="14"/>
                                <w:szCs w:val="14"/>
                                <w:u w:val="none"/>
                              </w:rPr>
                              <w:t>Landgraaf</w:t>
                            </w:r>
                            <w:proofErr w:type="spellEnd"/>
                          </w:p>
                          <w:p w14:paraId="1C1FF553" w14:textId="64AE0C78" w:rsidR="00792788" w:rsidRPr="00461BE9" w:rsidRDefault="00792788" w:rsidP="008F05DA">
                            <w:pPr>
                              <w:rPr>
                                <w:rFonts w:ascii="Avenir Book" w:eastAsiaTheme="majorEastAsia" w:hAnsi="Avenir Book"/>
                                <w:color w:val="000000" w:themeColor="text1"/>
                                <w:sz w:val="14"/>
                                <w:szCs w:val="14"/>
                              </w:rPr>
                            </w:pPr>
                            <w:r w:rsidRPr="00461BE9">
                              <w:rPr>
                                <w:rStyle w:val="Hyperlink"/>
                                <w:rFonts w:ascii="Avenir Book" w:eastAsiaTheme="majorEastAsia" w:hAnsi="Avenir Book"/>
                                <w:color w:val="000000" w:themeColor="text1"/>
                                <w:sz w:val="14"/>
                                <w:szCs w:val="14"/>
                                <w:u w:val="none"/>
                              </w:rPr>
                              <w:t>+31</w:t>
                            </w:r>
                            <w:r>
                              <w:rPr>
                                <w:rStyle w:val="Hyperlink"/>
                                <w:rFonts w:ascii="Avenir Book" w:eastAsiaTheme="majorEastAsia" w:hAnsi="Avenir Book"/>
                                <w:color w:val="000000" w:themeColor="text1"/>
                                <w:sz w:val="14"/>
                                <w:szCs w:val="14"/>
                                <w:u w:val="none"/>
                              </w:rPr>
                              <w:t xml:space="preserve"> </w:t>
                            </w:r>
                            <w:r w:rsidRPr="00461BE9">
                              <w:rPr>
                                <w:rStyle w:val="Hyperlink"/>
                                <w:rFonts w:ascii="Avenir Book" w:eastAsiaTheme="majorEastAsia" w:hAnsi="Avenir Book"/>
                                <w:color w:val="000000" w:themeColor="text1"/>
                                <w:sz w:val="14"/>
                                <w:szCs w:val="14"/>
                                <w:u w:val="none"/>
                              </w:rPr>
                              <w:t>45</w:t>
                            </w:r>
                            <w:r>
                              <w:rPr>
                                <w:rStyle w:val="Hyperlink"/>
                                <w:rFonts w:ascii="Avenir Book" w:eastAsiaTheme="majorEastAsia" w:hAnsi="Avenir Book"/>
                                <w:color w:val="000000" w:themeColor="text1"/>
                                <w:sz w:val="14"/>
                                <w:szCs w:val="14"/>
                                <w:u w:val="none"/>
                              </w:rPr>
                              <w:t xml:space="preserve"> </w:t>
                            </w:r>
                            <w:r w:rsidRPr="00461BE9">
                              <w:rPr>
                                <w:rStyle w:val="Hyperlink"/>
                                <w:rFonts w:ascii="Avenir Book" w:eastAsiaTheme="majorEastAsia" w:hAnsi="Avenir Book"/>
                                <w:color w:val="000000" w:themeColor="text1"/>
                                <w:sz w:val="14"/>
                                <w:szCs w:val="14"/>
                                <w:u w:val="none"/>
                              </w:rPr>
                              <w:t>303</w:t>
                            </w:r>
                            <w:r>
                              <w:rPr>
                                <w:rStyle w:val="Hyperlink"/>
                                <w:rFonts w:ascii="Avenir Book" w:eastAsiaTheme="majorEastAsia" w:hAnsi="Avenir Book"/>
                                <w:color w:val="000000" w:themeColor="text1"/>
                                <w:sz w:val="14"/>
                                <w:szCs w:val="14"/>
                                <w:u w:val="none"/>
                              </w:rPr>
                              <w:t xml:space="preserve"> </w:t>
                            </w:r>
                            <w:r w:rsidRPr="00461BE9">
                              <w:rPr>
                                <w:rStyle w:val="Hyperlink"/>
                                <w:rFonts w:ascii="Avenir Book" w:eastAsiaTheme="majorEastAsia" w:hAnsi="Avenir Book"/>
                                <w:color w:val="000000" w:themeColor="text1"/>
                                <w:sz w:val="14"/>
                                <w:szCs w:val="14"/>
                                <w:u w:val="none"/>
                              </w:rPr>
                              <w:t>0006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C906A4" id="_x0000_t202" coordsize="21600,21600" o:spt="202" path="m,l,21600r21600,l21600,xe">
                <v:stroke joinstyle="miter"/>
                <v:path gradientshapeok="t" o:connecttype="rect"/>
              </v:shapetype>
              <v:shape id="Text Box 19" o:spid="_x0000_s1026" type="#_x0000_t202" style="position:absolute;margin-left:180pt;margin-top:7.1pt;width:180pt;height:90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" filled="f" stroked="f">
                <v:textbox>
                  <w:txbxContent>
                    <w:p w14:paraId="684AB968" w14:textId="7DA491CD" w:rsidR="00792788" w:rsidRPr="007F20C9" w:rsidRDefault="003E6875" w:rsidP="008F05DA">
                      <w:pPr>
                        <w:spacing w:before="360" w:after="120"/>
                        <w:rPr>
                          <w:rStyle w:val="Hyperlink"/>
                          <w:rFonts w:ascii="MDD-ISO-15223-1" w:eastAsiaTheme="majorEastAsia" w:hAnsi="MDD-ISO-15223-1" w:cs="Helvetica"/>
                          <w:color w:val="000000" w:themeColor="text1"/>
                          <w:sz w:val="24"/>
                          <w:szCs w:val="24"/>
                          <w:u w:val="none"/>
                        </w:rPr>
                      </w:pPr>
                      <w:r>
                        <w:rPr>
                          <w:noProof/>
                        </w:rPr>
                        <w:drawing>
                          <wp:inline distT="0" distB="0" distL="0" distR="0" wp14:anchorId="0AC02445" wp14:editId="083C1089">
                            <wp:extent cx="513277" cy="213756"/>
                            <wp:effectExtent l="0" t="0" r="1270" b="0"/>
                            <wp:docPr id="27" name="Picture 27" descr="European Authorized Representative Service - TSQualit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uropean Authorized Representative Service - TSQuality.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706" cy="218516"/>
                                    </a:xfrm>
                                    <a:prstGeom prst="rect">
                                      <a:avLst/>
                                    </a:prstGeom>
                                    <a:noFill/>
                                    <a:ln>
                                      <a:noFill/>
                                    </a:ln>
                                  </pic:spPr>
                                </pic:pic>
                              </a:graphicData>
                            </a:graphic>
                          </wp:inline>
                        </w:drawing>
                      </w:r>
                    </w:p>
                    <w:p w14:paraId="15B7C032" w14:textId="665D52AC" w:rsidR="00792788" w:rsidRPr="00461BE9" w:rsidRDefault="00792788" w:rsidP="008F05DA">
                      <w:pPr>
                        <w:rPr>
                          <w:rStyle w:val="Hyperlink"/>
                          <w:rFonts w:ascii="Avenir Book" w:eastAsiaTheme="majorEastAsia" w:hAnsi="Avenir Book"/>
                          <w:color w:val="000000" w:themeColor="text1"/>
                          <w:sz w:val="14"/>
                          <w:szCs w:val="14"/>
                          <w:u w:val="none"/>
                        </w:rPr>
                      </w:pPr>
                      <w:proofErr w:type="spellStart"/>
                      <w:r w:rsidRPr="00461BE9">
                        <w:rPr>
                          <w:rStyle w:val="Hyperlink"/>
                          <w:rFonts w:ascii="Avenir Book" w:eastAsiaTheme="majorEastAsia" w:hAnsi="Avenir Book"/>
                          <w:color w:val="000000" w:themeColor="text1"/>
                          <w:sz w:val="14"/>
                          <w:szCs w:val="14"/>
                          <w:u w:val="none"/>
                        </w:rPr>
                        <w:t>MedQ</w:t>
                      </w:r>
                      <w:proofErr w:type="spellEnd"/>
                      <w:r w:rsidRPr="00461BE9">
                        <w:rPr>
                          <w:rStyle w:val="Hyperlink"/>
                          <w:rFonts w:ascii="Avenir Book" w:eastAsiaTheme="majorEastAsia" w:hAnsi="Avenir Book"/>
                          <w:color w:val="000000" w:themeColor="text1"/>
                          <w:sz w:val="14"/>
                          <w:szCs w:val="14"/>
                          <w:u w:val="none"/>
                        </w:rPr>
                        <w:t xml:space="preserve"> Consul</w:t>
                      </w:r>
                      <w:r>
                        <w:rPr>
                          <w:rStyle w:val="Hyperlink"/>
                          <w:rFonts w:ascii="Avenir Book" w:eastAsiaTheme="majorEastAsia" w:hAnsi="Avenir Book"/>
                          <w:color w:val="000000" w:themeColor="text1"/>
                          <w:sz w:val="14"/>
                          <w:szCs w:val="14"/>
                          <w:u w:val="none"/>
                        </w:rPr>
                        <w:t>t</w:t>
                      </w:r>
                      <w:r w:rsidRPr="00461BE9">
                        <w:rPr>
                          <w:rStyle w:val="Hyperlink"/>
                          <w:rFonts w:ascii="Avenir Book" w:eastAsiaTheme="majorEastAsia" w:hAnsi="Avenir Book"/>
                          <w:color w:val="000000" w:themeColor="text1"/>
                          <w:sz w:val="14"/>
                          <w:szCs w:val="14"/>
                          <w:u w:val="none"/>
                        </w:rPr>
                        <w:t>ants B.V.</w:t>
                      </w:r>
                    </w:p>
                    <w:p w14:paraId="455509D7" w14:textId="77777777" w:rsidR="00792788" w:rsidRPr="00461BE9" w:rsidRDefault="00792788" w:rsidP="008F05DA">
                      <w:pPr>
                        <w:rPr>
                          <w:rStyle w:val="Hyperlink"/>
                          <w:rFonts w:ascii="Avenir Book" w:eastAsiaTheme="majorEastAsia" w:hAnsi="Avenir Book"/>
                          <w:color w:val="000000" w:themeColor="text1"/>
                          <w:sz w:val="14"/>
                          <w:szCs w:val="14"/>
                          <w:u w:val="none"/>
                        </w:rPr>
                      </w:pPr>
                      <w:proofErr w:type="spellStart"/>
                      <w:r w:rsidRPr="00461BE9">
                        <w:rPr>
                          <w:rStyle w:val="Hyperlink"/>
                          <w:rFonts w:ascii="Avenir Book" w:eastAsiaTheme="majorEastAsia" w:hAnsi="Avenir Book"/>
                          <w:color w:val="000000" w:themeColor="text1"/>
                          <w:sz w:val="14"/>
                          <w:szCs w:val="14"/>
                          <w:u w:val="none"/>
                        </w:rPr>
                        <w:t>Baanstraat</w:t>
                      </w:r>
                      <w:proofErr w:type="spellEnd"/>
                      <w:r w:rsidRPr="00461BE9">
                        <w:rPr>
                          <w:rStyle w:val="Hyperlink"/>
                          <w:rFonts w:ascii="Avenir Book" w:eastAsiaTheme="majorEastAsia" w:hAnsi="Avenir Book"/>
                          <w:color w:val="000000" w:themeColor="text1"/>
                          <w:sz w:val="14"/>
                          <w:szCs w:val="14"/>
                          <w:u w:val="none"/>
                        </w:rPr>
                        <w:t xml:space="preserve"> 110</w:t>
                      </w:r>
                    </w:p>
                    <w:p w14:paraId="6A67687A" w14:textId="77777777" w:rsidR="00792788" w:rsidRPr="00461BE9" w:rsidRDefault="00792788" w:rsidP="008F05DA">
                      <w:pPr>
                        <w:rPr>
                          <w:rStyle w:val="Hyperlink"/>
                          <w:rFonts w:ascii="Avenir Book" w:eastAsiaTheme="majorEastAsia" w:hAnsi="Avenir Book"/>
                          <w:color w:val="000000" w:themeColor="text1"/>
                          <w:sz w:val="14"/>
                          <w:szCs w:val="14"/>
                          <w:u w:val="none"/>
                        </w:rPr>
                      </w:pPr>
                      <w:r w:rsidRPr="00461BE9">
                        <w:rPr>
                          <w:rStyle w:val="Hyperlink"/>
                          <w:rFonts w:ascii="Avenir Book" w:eastAsiaTheme="majorEastAsia" w:hAnsi="Avenir Book"/>
                          <w:color w:val="000000" w:themeColor="text1"/>
                          <w:sz w:val="14"/>
                          <w:szCs w:val="14"/>
                          <w:u w:val="none"/>
                        </w:rPr>
                        <w:t xml:space="preserve">NL 6372 AH </w:t>
                      </w:r>
                      <w:proofErr w:type="spellStart"/>
                      <w:r w:rsidRPr="00461BE9">
                        <w:rPr>
                          <w:rStyle w:val="Hyperlink"/>
                          <w:rFonts w:ascii="Avenir Book" w:eastAsiaTheme="majorEastAsia" w:hAnsi="Avenir Book"/>
                          <w:color w:val="000000" w:themeColor="text1"/>
                          <w:sz w:val="14"/>
                          <w:szCs w:val="14"/>
                          <w:u w:val="none"/>
                        </w:rPr>
                        <w:t>Landgraaf</w:t>
                      </w:r>
                      <w:proofErr w:type="spellEnd"/>
                    </w:p>
                    <w:p w14:paraId="1C1FF553" w14:textId="64AE0C78" w:rsidR="00792788" w:rsidRPr="00461BE9" w:rsidRDefault="00792788" w:rsidP="008F05DA">
                      <w:pPr>
                        <w:rPr>
                          <w:rFonts w:ascii="Avenir Book" w:eastAsiaTheme="majorEastAsia" w:hAnsi="Avenir Book"/>
                          <w:color w:val="000000" w:themeColor="text1"/>
                          <w:sz w:val="14"/>
                          <w:szCs w:val="14"/>
                        </w:rPr>
                      </w:pPr>
                      <w:r w:rsidRPr="00461BE9">
                        <w:rPr>
                          <w:rStyle w:val="Hyperlink"/>
                          <w:rFonts w:ascii="Avenir Book" w:eastAsiaTheme="majorEastAsia" w:hAnsi="Avenir Book"/>
                          <w:color w:val="000000" w:themeColor="text1"/>
                          <w:sz w:val="14"/>
                          <w:szCs w:val="14"/>
                          <w:u w:val="none"/>
                        </w:rPr>
                        <w:t>+31</w:t>
                      </w:r>
                      <w:r>
                        <w:rPr>
                          <w:rStyle w:val="Hyperlink"/>
                          <w:rFonts w:ascii="Avenir Book" w:eastAsiaTheme="majorEastAsia" w:hAnsi="Avenir Book"/>
                          <w:color w:val="000000" w:themeColor="text1"/>
                          <w:sz w:val="14"/>
                          <w:szCs w:val="14"/>
                          <w:u w:val="none"/>
                        </w:rPr>
                        <w:t xml:space="preserve"> </w:t>
                      </w:r>
                      <w:r w:rsidRPr="00461BE9">
                        <w:rPr>
                          <w:rStyle w:val="Hyperlink"/>
                          <w:rFonts w:ascii="Avenir Book" w:eastAsiaTheme="majorEastAsia" w:hAnsi="Avenir Book"/>
                          <w:color w:val="000000" w:themeColor="text1"/>
                          <w:sz w:val="14"/>
                          <w:szCs w:val="14"/>
                          <w:u w:val="none"/>
                        </w:rPr>
                        <w:t>45</w:t>
                      </w:r>
                      <w:r>
                        <w:rPr>
                          <w:rStyle w:val="Hyperlink"/>
                          <w:rFonts w:ascii="Avenir Book" w:eastAsiaTheme="majorEastAsia" w:hAnsi="Avenir Book"/>
                          <w:color w:val="000000" w:themeColor="text1"/>
                          <w:sz w:val="14"/>
                          <w:szCs w:val="14"/>
                          <w:u w:val="none"/>
                        </w:rPr>
                        <w:t xml:space="preserve"> </w:t>
                      </w:r>
                      <w:r w:rsidRPr="00461BE9">
                        <w:rPr>
                          <w:rStyle w:val="Hyperlink"/>
                          <w:rFonts w:ascii="Avenir Book" w:eastAsiaTheme="majorEastAsia" w:hAnsi="Avenir Book"/>
                          <w:color w:val="000000" w:themeColor="text1"/>
                          <w:sz w:val="14"/>
                          <w:szCs w:val="14"/>
                          <w:u w:val="none"/>
                        </w:rPr>
                        <w:t>303</w:t>
                      </w:r>
                      <w:r>
                        <w:rPr>
                          <w:rStyle w:val="Hyperlink"/>
                          <w:rFonts w:ascii="Avenir Book" w:eastAsiaTheme="majorEastAsia" w:hAnsi="Avenir Book"/>
                          <w:color w:val="000000" w:themeColor="text1"/>
                          <w:sz w:val="14"/>
                          <w:szCs w:val="14"/>
                          <w:u w:val="none"/>
                        </w:rPr>
                        <w:t xml:space="preserve"> </w:t>
                      </w:r>
                      <w:r w:rsidRPr="00461BE9">
                        <w:rPr>
                          <w:rStyle w:val="Hyperlink"/>
                          <w:rFonts w:ascii="Avenir Book" w:eastAsiaTheme="majorEastAsia" w:hAnsi="Avenir Book"/>
                          <w:color w:val="000000" w:themeColor="text1"/>
                          <w:sz w:val="14"/>
                          <w:szCs w:val="14"/>
                          <w:u w:val="none"/>
                        </w:rPr>
                        <w:t>0006</w:t>
                      </w:r>
                    </w:p>
                  </w:txbxContent>
                </v:textbox>
                <w10:wrap type="square"/>
              </v:shape>
            </w:pict>
          </mc:Fallback>
        </mc:AlternateContent>
      </w:r>
    </w:p>
    <w:p w14:paraId="5E6A5798" w14:textId="77777777" w:rsidR="008F05DA" w:rsidRPr="008231E1" w:rsidRDefault="008F05DA" w:rsidP="008F05DA">
      <w:pPr>
        <w:rPr>
          <w:sz w:val="14"/>
          <w:szCs w:val="14"/>
        </w:rPr>
      </w:pPr>
      <w:r>
        <w:rPr>
          <w:noProof/>
          <w:sz w:val="14"/>
          <w:szCs w:val="14"/>
          <w:lang w:eastAsia="zh-CN"/>
        </w:rPr>
        <mc:AlternateContent>
          <mc:Choice Requires="wps">
            <w:drawing>
              <wp:anchor distT="0" distB="0" distL="114300" distR="114300" simplePos="0" relativeHeight="251658240" behindDoc="0" locked="0" layoutInCell="1" allowOverlap="1" wp14:anchorId="4AFCB986" wp14:editId="5C661D73">
                <wp:simplePos x="0" y="0"/>
                <wp:positionH relativeFrom="column">
                  <wp:posOffset>0</wp:posOffset>
                </wp:positionH>
                <wp:positionV relativeFrom="paragraph">
                  <wp:posOffset>29210</wp:posOffset>
                </wp:positionV>
                <wp:extent cx="4572000" cy="0"/>
                <wp:effectExtent l="50800" t="25400" r="76200" b="101600"/>
                <wp:wrapNone/>
                <wp:docPr id="20" name="Straight Connector 20"/>
                <wp:cNvGraphicFramePr/>
                <a:graphic xmlns:a="http://schemas.openxmlformats.org/drawingml/2006/main">
                  <a:graphicData uri="http://schemas.microsoft.com/office/word/2010/wordprocessingShape">
                    <wps:wsp>
                      <wps:cNvCnPr/>
                      <wps:spPr>
                        <a:xfrm>
                          <a:off x="0" y="0"/>
                          <a:ext cx="4572000"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8BFA5" id="Straight Connector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pt" to="5in,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" strokecolor="black [3213]" strokeweight=".5pt">
                <v:shadow on="t" color="black" opacity="24903f" origin=",.5" offset="0,.55556mm"/>
              </v:line>
            </w:pict>
          </mc:Fallback>
        </mc:AlternateContent>
      </w:r>
    </w:p>
    <w:p w14:paraId="30AF41FA" w14:textId="08096FC8" w:rsidR="008F05DA" w:rsidRPr="008231E1" w:rsidRDefault="003E6875" w:rsidP="008F05DA">
      <w:pPr>
        <w:spacing w:before="240" w:after="120"/>
        <w:rPr>
          <w:rFonts w:ascii="MDD-ISO-15223-1" w:hAnsi="MDD-ISO-15223-1" w:cs="Helvetica"/>
          <w:color w:val="000000"/>
          <w:sz w:val="24"/>
          <w:szCs w:val="24"/>
        </w:rPr>
      </w:pPr>
      <w:r>
        <w:rPr>
          <w:noProof/>
        </w:rPr>
        <w:drawing>
          <wp:inline distT="0" distB="0" distL="0" distR="0" wp14:anchorId="7E56FE09" wp14:editId="37E2B2EC">
            <wp:extent cx="302895" cy="302895"/>
            <wp:effectExtent l="0" t="0" r="1905"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14:paraId="4E82F2E7" w14:textId="66D68067" w:rsidR="008F05DA" w:rsidRPr="00D322C2" w:rsidRDefault="008F05DA" w:rsidP="008F05DA">
      <w:pPr>
        <w:rPr>
          <w:rFonts w:ascii="Avenir Book" w:hAnsi="Avenir Book"/>
          <w:sz w:val="14"/>
          <w:szCs w:val="14"/>
        </w:rPr>
      </w:pPr>
      <w:r w:rsidRPr="00D322C2">
        <w:rPr>
          <w:rFonts w:ascii="Avenir Book" w:hAnsi="Avenir Book"/>
          <w:sz w:val="14"/>
          <w:szCs w:val="14"/>
        </w:rPr>
        <w:t>Imricor Medical Systems</w:t>
      </w:r>
    </w:p>
    <w:p w14:paraId="10AD7504" w14:textId="77777777" w:rsidR="008F05DA" w:rsidRPr="009A466F" w:rsidRDefault="008F05DA" w:rsidP="008F05DA">
      <w:pPr>
        <w:rPr>
          <w:rFonts w:ascii="Avenir Book" w:hAnsi="Avenir Book"/>
          <w:sz w:val="14"/>
          <w:szCs w:val="14"/>
        </w:rPr>
      </w:pPr>
      <w:r w:rsidRPr="009A466F">
        <w:rPr>
          <w:rFonts w:ascii="Avenir Book" w:hAnsi="Avenir Book"/>
          <w:sz w:val="14"/>
          <w:szCs w:val="14"/>
        </w:rPr>
        <w:t>400 Gateway Blvd.</w:t>
      </w:r>
      <w:r w:rsidRPr="009A466F">
        <w:rPr>
          <w:rFonts w:ascii="Avenir Book" w:hAnsi="Avenir Book"/>
          <w:noProof/>
          <w:sz w:val="14"/>
          <w:szCs w:val="14"/>
        </w:rPr>
        <w:t xml:space="preserve"> </w:t>
      </w:r>
    </w:p>
    <w:p w14:paraId="696EDFE9" w14:textId="4E08E4D4" w:rsidR="008F05DA" w:rsidRPr="00D322C2" w:rsidRDefault="008F05DA" w:rsidP="008F05DA">
      <w:pPr>
        <w:rPr>
          <w:rFonts w:ascii="Avenir Book" w:hAnsi="Avenir Book"/>
          <w:sz w:val="14"/>
          <w:szCs w:val="14"/>
        </w:rPr>
      </w:pPr>
      <w:r w:rsidRPr="00D322C2">
        <w:rPr>
          <w:rFonts w:ascii="Avenir Book" w:hAnsi="Avenir Book"/>
          <w:sz w:val="14"/>
          <w:szCs w:val="14"/>
        </w:rPr>
        <w:t xml:space="preserve">Burnsville, MN 55337 USA </w:t>
      </w:r>
    </w:p>
    <w:p w14:paraId="5D90D618" w14:textId="0EC68376" w:rsidR="008F05DA" w:rsidRPr="00D322C2" w:rsidRDefault="00EF7497" w:rsidP="008F05DA">
      <w:pPr>
        <w:rPr>
          <w:rFonts w:ascii="Avenir Book" w:hAnsi="Avenir Book"/>
          <w:sz w:val="14"/>
          <w:szCs w:val="14"/>
        </w:rPr>
      </w:pPr>
      <w:r>
        <w:rPr>
          <w:rFonts w:ascii="Avenir Book" w:hAnsi="Avenir Book"/>
          <w:sz w:val="14"/>
          <w:szCs w:val="14"/>
        </w:rPr>
        <w:t>+49 30 40 50 45 323</w:t>
      </w:r>
    </w:p>
    <w:p w14:paraId="70EE61E9" w14:textId="77777777" w:rsidR="008F05DA" w:rsidRPr="00D322C2" w:rsidRDefault="001C4999" w:rsidP="008F05DA">
      <w:pPr>
        <w:rPr>
          <w:rStyle w:val="Hyperlink"/>
          <w:rFonts w:ascii="Avenir Book" w:eastAsiaTheme="majorEastAsia" w:hAnsi="Avenir Book" w:cs="Helvetica"/>
          <w:color w:val="000000" w:themeColor="text1"/>
          <w:sz w:val="14"/>
          <w:szCs w:val="14"/>
          <w:u w:val="none"/>
        </w:rPr>
      </w:pPr>
      <w:hyperlink r:id="rId14" w:history="1">
        <w:r w:rsidR="008F05DA" w:rsidRPr="00D322C2">
          <w:rPr>
            <w:rStyle w:val="Hyperlink"/>
            <w:rFonts w:ascii="Avenir Book" w:eastAsiaTheme="majorEastAsia" w:hAnsi="Avenir Book" w:cs="Helvetica"/>
            <w:color w:val="000000" w:themeColor="text1"/>
            <w:sz w:val="14"/>
            <w:szCs w:val="14"/>
            <w:u w:val="none"/>
          </w:rPr>
          <w:t>www.imricor.com</w:t>
        </w:r>
      </w:hyperlink>
    </w:p>
    <w:p w14:paraId="042F1891" w14:textId="77777777" w:rsidR="008F05DA" w:rsidRPr="008231E1" w:rsidRDefault="008F05DA" w:rsidP="008F05DA">
      <w:pPr>
        <w:rPr>
          <w:rStyle w:val="Hyperlink"/>
          <w:rFonts w:eastAsiaTheme="majorEastAsia" w:cs="Helvetica"/>
          <w:sz w:val="14"/>
          <w:szCs w:val="14"/>
        </w:rPr>
      </w:pPr>
    </w:p>
    <w:p w14:paraId="1DCE1BF7" w14:textId="77777777" w:rsidR="008F05DA" w:rsidRPr="00BD66F8" w:rsidRDefault="008F05DA" w:rsidP="008F05DA">
      <w:pPr>
        <w:rPr>
          <w:rFonts w:eastAsiaTheme="majorEastAsia" w:cs="Helvetica"/>
          <w:color w:val="0000FF"/>
          <w:sz w:val="14"/>
          <w:szCs w:val="14"/>
          <w:u w:val="single"/>
        </w:rPr>
      </w:pPr>
      <w:r>
        <w:rPr>
          <w:noProof/>
          <w:sz w:val="14"/>
          <w:szCs w:val="14"/>
          <w:lang w:eastAsia="zh-CN"/>
        </w:rPr>
        <mc:AlternateContent>
          <mc:Choice Requires="wps">
            <w:drawing>
              <wp:anchor distT="0" distB="0" distL="114300" distR="114300" simplePos="0" relativeHeight="251658241" behindDoc="0" locked="0" layoutInCell="1" allowOverlap="1" wp14:anchorId="5484A176" wp14:editId="7F332027">
                <wp:simplePos x="0" y="0"/>
                <wp:positionH relativeFrom="column">
                  <wp:posOffset>0</wp:posOffset>
                </wp:positionH>
                <wp:positionV relativeFrom="paragraph">
                  <wp:posOffset>15240</wp:posOffset>
                </wp:positionV>
                <wp:extent cx="4572000" cy="0"/>
                <wp:effectExtent l="50800" t="25400" r="76200" b="101600"/>
                <wp:wrapNone/>
                <wp:docPr id="22" name="Straight Connector 22"/>
                <wp:cNvGraphicFramePr/>
                <a:graphic xmlns:a="http://schemas.openxmlformats.org/drawingml/2006/main">
                  <a:graphicData uri="http://schemas.microsoft.com/office/word/2010/wordprocessingShape">
                    <wps:wsp>
                      <wps:cNvCnPr/>
                      <wps:spPr>
                        <a:xfrm>
                          <a:off x="0" y="0"/>
                          <a:ext cx="4572000"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2FE22" id="Straight Connector 2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pt" to="5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" strokecolor="black [3213]" strokeweight=".5pt">
                <v:shadow on="t" color="black" opacity="24903f" origin=",.5" offset="0,.55556mm"/>
              </v:line>
            </w:pict>
          </mc:Fallback>
        </mc:AlternateContent>
      </w:r>
    </w:p>
    <w:p w14:paraId="138C0B5E" w14:textId="2D7F9639" w:rsidR="008F05DA" w:rsidRPr="007F7D9C" w:rsidRDefault="00956264" w:rsidP="00D018A1">
      <w:pPr>
        <w:jc w:val="center"/>
        <w:rPr>
          <w:rFonts w:ascii="Avenir Book" w:hAnsi="Avenir Book"/>
          <w:sz w:val="14"/>
          <w:szCs w:val="14"/>
        </w:rPr>
      </w:pPr>
      <w:r>
        <w:rPr>
          <w:rFonts w:ascii="Avenir Book" w:hAnsi="Avenir Book"/>
          <w:sz w:val="14"/>
          <w:szCs w:val="14"/>
        </w:rPr>
        <w:t>All patent information can be found at www.imricor.com.</w:t>
      </w:r>
    </w:p>
    <w:p w14:paraId="7E9CD6C8" w14:textId="77777777" w:rsidR="008F05DA" w:rsidRPr="007F7D9C" w:rsidRDefault="008F05DA" w:rsidP="008F05DA">
      <w:pPr>
        <w:rPr>
          <w:rFonts w:ascii="Avenir Book" w:hAnsi="Avenir Book"/>
          <w:sz w:val="14"/>
          <w:szCs w:val="14"/>
        </w:rPr>
      </w:pPr>
    </w:p>
    <w:p w14:paraId="61E8BB5A" w14:textId="77777777" w:rsidR="008F05DA" w:rsidRPr="007F7D9C" w:rsidRDefault="008F05DA" w:rsidP="008F05DA">
      <w:pPr>
        <w:jc w:val="center"/>
        <w:rPr>
          <w:rFonts w:ascii="Avenir Book" w:hAnsi="Avenir Book"/>
          <w:sz w:val="14"/>
          <w:szCs w:val="14"/>
        </w:rPr>
      </w:pPr>
      <w:r w:rsidRPr="007F7D9C">
        <w:rPr>
          <w:rFonts w:ascii="Avenir Book" w:hAnsi="Avenir Book"/>
          <w:sz w:val="14"/>
          <w:szCs w:val="14"/>
        </w:rPr>
        <w:t xml:space="preserve">Imricor and the Imricor </w:t>
      </w:r>
      <w:r w:rsidRPr="007F7D9C">
        <w:rPr>
          <w:rFonts w:ascii="Avenir Book" w:hAnsi="Avenir Book" w:cs="Times"/>
          <w:sz w:val="14"/>
          <w:szCs w:val="14"/>
        </w:rPr>
        <w:t xml:space="preserve">logo </w:t>
      </w:r>
      <w:r w:rsidRPr="007F7D9C">
        <w:rPr>
          <w:rFonts w:ascii="Avenir Book" w:hAnsi="Avenir Book"/>
          <w:sz w:val="14"/>
          <w:szCs w:val="14"/>
        </w:rPr>
        <w:t>are trademarks of Imricor Medical Systems, Inc.</w:t>
      </w:r>
    </w:p>
    <w:p w14:paraId="17343CEC" w14:textId="77777777" w:rsidR="008F05DA" w:rsidRPr="007F7D9C" w:rsidRDefault="008F05DA" w:rsidP="00D018A1">
      <w:pPr>
        <w:rPr>
          <w:rFonts w:ascii="Avenir Book" w:hAnsi="Avenir Book"/>
          <w:sz w:val="14"/>
          <w:szCs w:val="14"/>
        </w:rPr>
      </w:pPr>
    </w:p>
    <w:p w14:paraId="4A11E3F4" w14:textId="67E85C57" w:rsidR="008F05DA" w:rsidRPr="00A40305" w:rsidRDefault="008F05DA" w:rsidP="001103C4">
      <w:pPr>
        <w:jc w:val="center"/>
        <w:rPr>
          <w:rFonts w:ascii="Avenir LT Std 85 Heavy" w:hAnsi="Avenir LT Std 85 Heavy"/>
        </w:rPr>
      </w:pPr>
      <w:r w:rsidRPr="007F7D9C">
        <w:rPr>
          <w:rFonts w:ascii="Avenir Book" w:hAnsi="Avenir Book"/>
          <w:sz w:val="14"/>
          <w:szCs w:val="14"/>
        </w:rPr>
        <w:t xml:space="preserve">©Imricor Medical Systems, Inc. </w:t>
      </w:r>
      <w:r w:rsidR="00CD477E">
        <w:rPr>
          <w:rFonts w:ascii="Avenir Book" w:hAnsi="Avenir Book"/>
          <w:sz w:val="14"/>
          <w:szCs w:val="14"/>
        </w:rPr>
        <w:t>2021</w:t>
      </w:r>
      <w:r w:rsidR="00F07D82">
        <w:rPr>
          <w:rFonts w:ascii="Avenir Book" w:hAnsi="Avenir Book"/>
          <w:sz w:val="14"/>
          <w:szCs w:val="14"/>
        </w:rPr>
        <w:br w:type="column"/>
      </w:r>
    </w:p>
    <w:p w14:paraId="2B62E6A7" w14:textId="3BFCD7A6" w:rsidR="007F20C9" w:rsidRDefault="007F20C9" w:rsidP="007F20C9">
      <w:pPr>
        <w:rPr>
          <w:rFonts w:ascii="Avenir LT Std 85 Heavy" w:hAnsi="Avenir LT Std 85 Heavy"/>
        </w:rPr>
      </w:pPr>
    </w:p>
    <w:p w14:paraId="6DE9D13F" w14:textId="5CFF203D" w:rsidR="009B78AA" w:rsidRDefault="009B78AA" w:rsidP="007F20C9">
      <w:pPr>
        <w:rPr>
          <w:rFonts w:ascii="Avenir LT Std 85 Heavy" w:hAnsi="Avenir LT Std 85 Heavy"/>
        </w:rPr>
      </w:pPr>
    </w:p>
    <w:p w14:paraId="4284A066" w14:textId="5AA48D4F" w:rsidR="009B78AA" w:rsidRDefault="009B78AA" w:rsidP="007F20C9">
      <w:pPr>
        <w:rPr>
          <w:rFonts w:ascii="Avenir LT Std 85 Heavy" w:hAnsi="Avenir LT Std 85 Heavy"/>
        </w:rPr>
      </w:pPr>
    </w:p>
    <w:p w14:paraId="75CDEEA1" w14:textId="3C06655B" w:rsidR="009B78AA" w:rsidRDefault="009B78AA" w:rsidP="007F20C9">
      <w:pPr>
        <w:rPr>
          <w:rFonts w:ascii="Avenir LT Std 85 Heavy" w:hAnsi="Avenir LT Std 85 Heavy"/>
        </w:rPr>
      </w:pPr>
    </w:p>
    <w:p w14:paraId="5C6B3A69" w14:textId="77777777" w:rsidR="009B78AA" w:rsidRPr="00A40305" w:rsidRDefault="009B78AA" w:rsidP="007F20C9">
      <w:pPr>
        <w:rPr>
          <w:rFonts w:ascii="Avenir LT Std 85 Heavy" w:hAnsi="Avenir LT Std 85 Heavy"/>
        </w:rPr>
      </w:pPr>
    </w:p>
    <w:p w14:paraId="0C37546F" w14:textId="77777777" w:rsidR="00E57CB8" w:rsidRDefault="00E57CB8" w:rsidP="00E57CB8"/>
    <w:p w14:paraId="41AEEFE7" w14:textId="0809F36A" w:rsidR="00E57CB8" w:rsidRDefault="00E57CB8" w:rsidP="00E57CB8">
      <w:pPr>
        <w:rPr>
          <w:rFonts w:ascii="Avenir LT Std 85 Heavy" w:hAnsi="Avenir LT Std 85 Heavy"/>
        </w:rPr>
      </w:pPr>
    </w:p>
    <w:p w14:paraId="6F3658FE" w14:textId="434CBB20" w:rsidR="007F20C9" w:rsidRDefault="00217ACC" w:rsidP="00A40305">
      <w:pPr>
        <w:rPr>
          <w:rFonts w:ascii="Avenir LT Std 85 Heavy" w:hAnsi="Avenir LT Std 85 Heavy"/>
        </w:rPr>
      </w:pPr>
      <w:r>
        <w:rPr>
          <w:noProof/>
          <w:lang w:eastAsia="zh-CN"/>
        </w:rPr>
        <w:drawing>
          <wp:anchor distT="0" distB="0" distL="114300" distR="114300" simplePos="0" relativeHeight="251660298" behindDoc="0" locked="0" layoutInCell="1" allowOverlap="1" wp14:anchorId="1D78F0FF" wp14:editId="0E4AD6A1">
            <wp:simplePos x="0" y="0"/>
            <wp:positionH relativeFrom="column">
              <wp:posOffset>119270</wp:posOffset>
            </wp:positionH>
            <wp:positionV relativeFrom="paragraph">
              <wp:posOffset>174652</wp:posOffset>
            </wp:positionV>
            <wp:extent cx="3149600" cy="657225"/>
            <wp:effectExtent l="0" t="0" r="0" b="317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ricor_logo_1-color_black_grad.eps"/>
                    <pic:cNvPicPr/>
                  </pic:nvPicPr>
                  <pic:blipFill rotWithShape="1">
                    <a:blip r:embed="rId15">
                      <a:extLst>
                        <a:ext uri="{28A0092B-C50C-407E-A947-70E740481C1C}">
                          <a14:useLocalDpi xmlns:a14="http://schemas.microsoft.com/office/drawing/2010/main" val="0"/>
                        </a:ext>
                      </a:extLst>
                    </a:blip>
                    <a:srcRect b="19522"/>
                    <a:stretch/>
                  </pic:blipFill>
                  <pic:spPr bwMode="auto">
                    <a:xfrm>
                      <a:off x="0" y="0"/>
                      <a:ext cx="3149600"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61048D" w14:textId="77777777" w:rsidR="00EC0DFE" w:rsidRDefault="00EC0DFE" w:rsidP="00F06FFA">
      <w:pPr>
        <w:rPr>
          <w:rFonts w:ascii="Avenir LT Std 85 Heavy" w:hAnsi="Avenir LT Std 85 Heavy"/>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4590"/>
      </w:tblGrid>
      <w:tr w:rsidR="00294790" w14:paraId="1A74A8EA" w14:textId="77777777" w:rsidTr="00487C2D">
        <w:tc>
          <w:tcPr>
            <w:tcW w:w="1350" w:type="dxa"/>
            <w:vMerge w:val="restart"/>
          </w:tcPr>
          <w:p w14:paraId="50C44679" w14:textId="582B548A" w:rsidR="00294790" w:rsidRDefault="003E6875" w:rsidP="00294790">
            <w:pPr>
              <w:jc w:val="center"/>
              <w:rPr>
                <w:rFonts w:ascii="Avenir Heavy" w:hAnsi="Avenir Heavy"/>
                <w:sz w:val="28"/>
                <w:szCs w:val="28"/>
              </w:rPr>
            </w:pPr>
            <w:r>
              <w:rPr>
                <w:noProof/>
              </w:rPr>
              <w:drawing>
                <wp:inline distT="0" distB="0" distL="0" distR="0" wp14:anchorId="248F7D54" wp14:editId="23B2B6EE">
                  <wp:extent cx="612648" cy="512064"/>
                  <wp:effectExtent l="0" t="0" r="0" b="2540"/>
                  <wp:docPr id="29" name="Picture 29" descr="FORM,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ORM, portrai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648" cy="512064"/>
                          </a:xfrm>
                          <a:prstGeom prst="rect">
                            <a:avLst/>
                          </a:prstGeom>
                          <a:noFill/>
                          <a:ln>
                            <a:noFill/>
                          </a:ln>
                        </pic:spPr>
                      </pic:pic>
                    </a:graphicData>
                  </a:graphic>
                </wp:inline>
              </w:drawing>
            </w:r>
          </w:p>
        </w:tc>
        <w:tc>
          <w:tcPr>
            <w:tcW w:w="4590" w:type="dxa"/>
          </w:tcPr>
          <w:p w14:paraId="66870DD1" w14:textId="77777777" w:rsidR="00294790" w:rsidRDefault="00294790" w:rsidP="00487C2D">
            <w:pPr>
              <w:rPr>
                <w:rFonts w:ascii="Avenir Heavy" w:hAnsi="Avenir Heavy"/>
                <w:sz w:val="28"/>
                <w:szCs w:val="28"/>
              </w:rPr>
            </w:pPr>
            <w:r w:rsidRPr="00821D94">
              <w:rPr>
                <w:rFonts w:ascii="Avenir Heavy" w:hAnsi="Avenir Heavy"/>
                <w:sz w:val="28"/>
                <w:szCs w:val="28"/>
              </w:rPr>
              <w:t>Vision-MR™ Ablation Catheter</w:t>
            </w:r>
          </w:p>
          <w:p w14:paraId="14D069B9" w14:textId="53EDD812" w:rsidR="00217ACC" w:rsidRDefault="00217ACC" w:rsidP="00487C2D">
            <w:pPr>
              <w:rPr>
                <w:rFonts w:ascii="Avenir Heavy" w:hAnsi="Avenir Heavy"/>
                <w:sz w:val="28"/>
                <w:szCs w:val="28"/>
              </w:rPr>
            </w:pPr>
          </w:p>
        </w:tc>
      </w:tr>
      <w:tr w:rsidR="00294790" w14:paraId="31EAEAE0" w14:textId="77777777" w:rsidTr="00487C2D">
        <w:tc>
          <w:tcPr>
            <w:tcW w:w="1350" w:type="dxa"/>
            <w:vMerge/>
          </w:tcPr>
          <w:p w14:paraId="0880D029" w14:textId="77777777" w:rsidR="00294790" w:rsidRDefault="00294790" w:rsidP="00294790">
            <w:pPr>
              <w:jc w:val="center"/>
              <w:rPr>
                <w:rFonts w:ascii="Avenir Heavy" w:hAnsi="Avenir Heavy"/>
                <w:sz w:val="28"/>
                <w:szCs w:val="28"/>
              </w:rPr>
            </w:pPr>
          </w:p>
        </w:tc>
        <w:tc>
          <w:tcPr>
            <w:tcW w:w="4590" w:type="dxa"/>
          </w:tcPr>
          <w:p w14:paraId="50BE5C62" w14:textId="0298D85D" w:rsidR="00294790" w:rsidRDefault="00294790" w:rsidP="00487C2D">
            <w:pPr>
              <w:rPr>
                <w:rFonts w:ascii="Avenir Heavy" w:hAnsi="Avenir Heavy"/>
                <w:sz w:val="28"/>
                <w:szCs w:val="28"/>
              </w:rPr>
            </w:pPr>
            <w:r>
              <w:rPr>
                <w:rFonts w:ascii="Avenir Heavy" w:hAnsi="Avenir Heavy"/>
                <w:sz w:val="28"/>
                <w:szCs w:val="28"/>
              </w:rPr>
              <w:t>VMR100-01</w:t>
            </w:r>
          </w:p>
        </w:tc>
      </w:tr>
      <w:tr w:rsidR="00294790" w14:paraId="269F2238" w14:textId="77777777" w:rsidTr="00487C2D">
        <w:tc>
          <w:tcPr>
            <w:tcW w:w="1350" w:type="dxa"/>
            <w:vMerge/>
          </w:tcPr>
          <w:p w14:paraId="1C4173F6" w14:textId="77777777" w:rsidR="00294790" w:rsidRDefault="00294790" w:rsidP="00294790">
            <w:pPr>
              <w:jc w:val="center"/>
              <w:rPr>
                <w:rFonts w:ascii="Avenir Heavy" w:hAnsi="Avenir Heavy"/>
                <w:sz w:val="28"/>
                <w:szCs w:val="28"/>
              </w:rPr>
            </w:pPr>
          </w:p>
        </w:tc>
        <w:tc>
          <w:tcPr>
            <w:tcW w:w="4590" w:type="dxa"/>
          </w:tcPr>
          <w:p w14:paraId="160A5D04" w14:textId="14FE4D2D" w:rsidR="00294790" w:rsidRPr="00487C2D" w:rsidRDefault="00294790" w:rsidP="00487C2D">
            <w:pPr>
              <w:rPr>
                <w:rFonts w:ascii="Avenir Heavy" w:hAnsi="Avenir Heavy"/>
                <w:color w:val="365F91"/>
                <w:sz w:val="24"/>
                <w:szCs w:val="24"/>
              </w:rPr>
            </w:pPr>
            <w:r w:rsidRPr="00821D94">
              <w:rPr>
                <w:rFonts w:ascii="Avenir Heavy" w:hAnsi="Avenir Heavy"/>
                <w:sz w:val="24"/>
                <w:szCs w:val="24"/>
              </w:rPr>
              <w:t>INSTRUCTIONS FOR USE</w:t>
            </w:r>
          </w:p>
        </w:tc>
      </w:tr>
    </w:tbl>
    <w:p w14:paraId="3C088537" w14:textId="5A62F6F7" w:rsidR="004C2A44" w:rsidRDefault="004C2A44" w:rsidP="00294790">
      <w:pPr>
        <w:jc w:val="center"/>
        <w:rPr>
          <w:rFonts w:ascii="Avenir Heavy" w:hAnsi="Avenir Heavy"/>
          <w:sz w:val="28"/>
          <w:szCs w:val="28"/>
        </w:rPr>
      </w:pPr>
    </w:p>
    <w:p w14:paraId="21A93760" w14:textId="20BC4C14" w:rsidR="004C2A44" w:rsidRDefault="004C2A44" w:rsidP="00294790">
      <w:pPr>
        <w:jc w:val="center"/>
        <w:rPr>
          <w:rFonts w:ascii="Avenir Heavy" w:hAnsi="Avenir Heavy"/>
          <w:sz w:val="28"/>
          <w:szCs w:val="28"/>
        </w:rPr>
      </w:pPr>
    </w:p>
    <w:p w14:paraId="72BF7015" w14:textId="50CAA437" w:rsidR="004C2A44" w:rsidRDefault="004C2A44" w:rsidP="00294790">
      <w:pPr>
        <w:jc w:val="center"/>
        <w:rPr>
          <w:rFonts w:ascii="Avenir Heavy" w:hAnsi="Avenir Heavy"/>
          <w:sz w:val="28"/>
          <w:szCs w:val="28"/>
        </w:rPr>
      </w:pPr>
    </w:p>
    <w:p w14:paraId="090AAA53" w14:textId="651E0711" w:rsidR="004C2A44" w:rsidRDefault="004C2A44" w:rsidP="00294790">
      <w:pPr>
        <w:jc w:val="center"/>
        <w:rPr>
          <w:rFonts w:ascii="Avenir Heavy" w:hAnsi="Avenir Heavy"/>
          <w:sz w:val="28"/>
          <w:szCs w:val="28"/>
        </w:rPr>
      </w:pPr>
    </w:p>
    <w:p w14:paraId="4C01F296" w14:textId="1D96B13D" w:rsidR="004C2A44" w:rsidRDefault="004C2A44" w:rsidP="00294790">
      <w:pPr>
        <w:jc w:val="center"/>
        <w:rPr>
          <w:rFonts w:ascii="Avenir Heavy" w:hAnsi="Avenir Heavy"/>
          <w:sz w:val="28"/>
          <w:szCs w:val="28"/>
        </w:rPr>
      </w:pPr>
    </w:p>
    <w:p w14:paraId="391A2CE1" w14:textId="06E348F2" w:rsidR="004C2A44" w:rsidRDefault="004C2A44" w:rsidP="00294790">
      <w:pPr>
        <w:jc w:val="center"/>
        <w:rPr>
          <w:rFonts w:ascii="Avenir Heavy" w:hAnsi="Avenir Heavy"/>
          <w:sz w:val="28"/>
          <w:szCs w:val="28"/>
        </w:rPr>
      </w:pPr>
    </w:p>
    <w:p w14:paraId="587226E2" w14:textId="712867E7" w:rsidR="004C2A44" w:rsidRDefault="004C2A44" w:rsidP="00294790">
      <w:pPr>
        <w:jc w:val="center"/>
        <w:rPr>
          <w:rFonts w:ascii="Avenir Heavy" w:hAnsi="Avenir Heavy"/>
          <w:sz w:val="28"/>
          <w:szCs w:val="28"/>
        </w:rPr>
      </w:pPr>
    </w:p>
    <w:p w14:paraId="3626F916" w14:textId="202AC7A7" w:rsidR="004C2A44" w:rsidRDefault="004C2A44" w:rsidP="00294790">
      <w:pPr>
        <w:jc w:val="center"/>
        <w:rPr>
          <w:rFonts w:ascii="Avenir Heavy" w:hAnsi="Avenir Heavy"/>
          <w:sz w:val="28"/>
          <w:szCs w:val="28"/>
        </w:rPr>
      </w:pPr>
    </w:p>
    <w:p w14:paraId="243A2238" w14:textId="4C802233" w:rsidR="004C2A44" w:rsidRDefault="004C2A44" w:rsidP="00294790">
      <w:pPr>
        <w:jc w:val="center"/>
        <w:rPr>
          <w:rFonts w:ascii="Avenir Heavy" w:hAnsi="Avenir Heavy"/>
          <w:sz w:val="28"/>
          <w:szCs w:val="28"/>
        </w:rPr>
      </w:pPr>
    </w:p>
    <w:p w14:paraId="6AACDD3C" w14:textId="49C3DEA4" w:rsidR="004C2A44" w:rsidRDefault="004C2A44" w:rsidP="00294790">
      <w:pPr>
        <w:jc w:val="center"/>
        <w:rPr>
          <w:rFonts w:ascii="Avenir Heavy" w:hAnsi="Avenir Heavy"/>
          <w:sz w:val="28"/>
          <w:szCs w:val="28"/>
        </w:rPr>
      </w:pPr>
    </w:p>
    <w:p w14:paraId="7A4118CF" w14:textId="77777777" w:rsidR="004C2A44" w:rsidRDefault="004C2A44" w:rsidP="00294790">
      <w:pPr>
        <w:jc w:val="center"/>
        <w:rPr>
          <w:rFonts w:ascii="Avenir Heavy" w:hAnsi="Avenir Heavy"/>
          <w:sz w:val="28"/>
          <w:szCs w:val="28"/>
        </w:rPr>
      </w:pPr>
    </w:p>
    <w:p w14:paraId="0332A229" w14:textId="77777777" w:rsidR="006E6F9F" w:rsidRDefault="006E6F9F" w:rsidP="00C50B07">
      <w:pPr>
        <w:jc w:val="center"/>
        <w:rPr>
          <w:rFonts w:ascii="Avenir LT Std 85 Heavy" w:hAnsi="Avenir LT Std 85 Heavy"/>
          <w:sz w:val="28"/>
          <w:szCs w:val="28"/>
        </w:rPr>
      </w:pPr>
    </w:p>
    <w:p w14:paraId="55BFAA04" w14:textId="77777777" w:rsidR="003C368A" w:rsidRDefault="003C368A" w:rsidP="003C04C8">
      <w:pPr>
        <w:jc w:val="center"/>
        <w:rPr>
          <w:rFonts w:ascii="Avenir LT Std 85 Heavy" w:hAnsi="Avenir LT Std 85 Heavy"/>
          <w:sz w:val="28"/>
          <w:szCs w:val="28"/>
        </w:rPr>
        <w:sectPr w:rsidR="003C368A" w:rsidSect="0038217C">
          <w:headerReference w:type="default" r:id="rId17"/>
          <w:footerReference w:type="even" r:id="rId18"/>
          <w:footerReference w:type="default" r:id="rId19"/>
          <w:footerReference w:type="first" r:id="rId20"/>
          <w:pgSz w:w="15840" w:h="24480"/>
          <w:pgMar w:top="864" w:right="432" w:bottom="864" w:left="432" w:header="720" w:footer="504" w:gutter="0"/>
          <w:cols w:num="2" w:space="864"/>
          <w:titlePg/>
          <w:docGrid w:linePitch="272"/>
        </w:sectPr>
      </w:pPr>
    </w:p>
    <w:p w14:paraId="40184599" w14:textId="3895F4C1" w:rsidR="0093601E" w:rsidRDefault="0093601E" w:rsidP="003C04C8">
      <w:pPr>
        <w:jc w:val="center"/>
        <w:rPr>
          <w:rFonts w:ascii="Avenir Heavy" w:hAnsi="Avenir Heavy"/>
          <w:sz w:val="28"/>
          <w:szCs w:val="28"/>
        </w:rPr>
      </w:pPr>
    </w:p>
    <w:p w14:paraId="6BDB5BA3" w14:textId="495B31A0" w:rsidR="009B78AA" w:rsidRDefault="009B78AA" w:rsidP="003C04C8">
      <w:pPr>
        <w:jc w:val="center"/>
        <w:rPr>
          <w:rFonts w:ascii="Avenir Heavy" w:hAnsi="Avenir Heavy"/>
          <w:sz w:val="28"/>
          <w:szCs w:val="28"/>
        </w:rPr>
      </w:pPr>
    </w:p>
    <w:p w14:paraId="4A8BAC0E" w14:textId="62E9CA9D" w:rsidR="009B78AA" w:rsidRDefault="009B78AA" w:rsidP="003C04C8">
      <w:pPr>
        <w:jc w:val="center"/>
        <w:rPr>
          <w:rFonts w:ascii="Avenir Heavy" w:hAnsi="Avenir Heavy"/>
          <w:sz w:val="28"/>
          <w:szCs w:val="28"/>
        </w:rPr>
      </w:pPr>
    </w:p>
    <w:p w14:paraId="3E0EC4D3" w14:textId="490BF701" w:rsidR="009B78AA" w:rsidRDefault="009B78AA" w:rsidP="003C04C8">
      <w:pPr>
        <w:jc w:val="center"/>
        <w:rPr>
          <w:rFonts w:ascii="Avenir Heavy" w:hAnsi="Avenir Heavy"/>
          <w:sz w:val="28"/>
          <w:szCs w:val="28"/>
        </w:rPr>
      </w:pPr>
    </w:p>
    <w:p w14:paraId="6B0FBAAD" w14:textId="1E1CA570" w:rsidR="004C2A44" w:rsidRDefault="004C2A44" w:rsidP="003C04C8">
      <w:pPr>
        <w:jc w:val="center"/>
        <w:rPr>
          <w:rFonts w:ascii="Avenir Heavy" w:hAnsi="Avenir Heavy"/>
          <w:sz w:val="28"/>
          <w:szCs w:val="28"/>
        </w:rPr>
      </w:pPr>
    </w:p>
    <w:p w14:paraId="4C036E5D" w14:textId="3A1022E7" w:rsidR="004C2A44" w:rsidRDefault="004C2A44" w:rsidP="003C04C8">
      <w:pPr>
        <w:jc w:val="center"/>
        <w:rPr>
          <w:rFonts w:ascii="Avenir Heavy" w:hAnsi="Avenir Heavy"/>
          <w:sz w:val="28"/>
          <w:szCs w:val="28"/>
        </w:rPr>
      </w:pPr>
    </w:p>
    <w:p w14:paraId="1817DAE7" w14:textId="033D29D8" w:rsidR="004C2A44" w:rsidRDefault="004C2A44" w:rsidP="003C04C8">
      <w:pPr>
        <w:jc w:val="center"/>
        <w:rPr>
          <w:rFonts w:ascii="Avenir Heavy" w:hAnsi="Avenir Heavy"/>
          <w:sz w:val="28"/>
          <w:szCs w:val="28"/>
        </w:rPr>
      </w:pPr>
    </w:p>
    <w:p w14:paraId="5C7AF106" w14:textId="02E2247E" w:rsidR="004C2A44" w:rsidRDefault="004C2A44" w:rsidP="003C04C8">
      <w:pPr>
        <w:jc w:val="center"/>
        <w:rPr>
          <w:rFonts w:ascii="Avenir Heavy" w:hAnsi="Avenir Heavy"/>
          <w:sz w:val="28"/>
          <w:szCs w:val="28"/>
        </w:rPr>
      </w:pPr>
    </w:p>
    <w:p w14:paraId="389EA5E1" w14:textId="52F28B47" w:rsidR="004C2A44" w:rsidRDefault="004C2A44" w:rsidP="003C04C8">
      <w:pPr>
        <w:jc w:val="center"/>
        <w:rPr>
          <w:rFonts w:ascii="Avenir Heavy" w:hAnsi="Avenir Heavy"/>
          <w:sz w:val="28"/>
          <w:szCs w:val="28"/>
        </w:rPr>
      </w:pPr>
    </w:p>
    <w:p w14:paraId="3DD608FF" w14:textId="08EA7A1E" w:rsidR="004C2A44" w:rsidRDefault="004C2A44" w:rsidP="003C04C8">
      <w:pPr>
        <w:jc w:val="center"/>
        <w:rPr>
          <w:rFonts w:ascii="Avenir Heavy" w:hAnsi="Avenir Heavy"/>
          <w:sz w:val="28"/>
          <w:szCs w:val="28"/>
        </w:rPr>
      </w:pPr>
    </w:p>
    <w:p w14:paraId="265B8F2A" w14:textId="201ED290" w:rsidR="004C2A44" w:rsidRDefault="004C2A44" w:rsidP="003C04C8">
      <w:pPr>
        <w:jc w:val="center"/>
        <w:rPr>
          <w:rFonts w:ascii="Avenir Heavy" w:hAnsi="Avenir Heavy"/>
          <w:sz w:val="28"/>
          <w:szCs w:val="28"/>
        </w:rPr>
      </w:pPr>
    </w:p>
    <w:p w14:paraId="5980B47B" w14:textId="6B54BBCB" w:rsidR="004C2A44" w:rsidRDefault="004C2A44" w:rsidP="003C04C8">
      <w:pPr>
        <w:jc w:val="center"/>
        <w:rPr>
          <w:rFonts w:ascii="Avenir Heavy" w:hAnsi="Avenir Heavy"/>
          <w:sz w:val="28"/>
          <w:szCs w:val="28"/>
        </w:rPr>
      </w:pPr>
    </w:p>
    <w:p w14:paraId="2CB54CDD" w14:textId="16D49506" w:rsidR="004C2A44" w:rsidRDefault="004C2A44" w:rsidP="003C04C8">
      <w:pPr>
        <w:jc w:val="center"/>
        <w:rPr>
          <w:rFonts w:ascii="Avenir Heavy" w:hAnsi="Avenir Heavy"/>
          <w:sz w:val="28"/>
          <w:szCs w:val="28"/>
        </w:rPr>
      </w:pPr>
    </w:p>
    <w:p w14:paraId="7465B2C9" w14:textId="7B05B775" w:rsidR="004C2A44" w:rsidRDefault="004C2A44" w:rsidP="003C04C8">
      <w:pPr>
        <w:jc w:val="center"/>
        <w:rPr>
          <w:rFonts w:ascii="Avenir Heavy" w:hAnsi="Avenir Heavy"/>
          <w:sz w:val="28"/>
          <w:szCs w:val="28"/>
        </w:rPr>
      </w:pPr>
    </w:p>
    <w:p w14:paraId="255BF745" w14:textId="046E06D8" w:rsidR="004C2A44" w:rsidRDefault="004C2A44" w:rsidP="003C04C8">
      <w:pPr>
        <w:jc w:val="center"/>
        <w:rPr>
          <w:rFonts w:ascii="Avenir Heavy" w:hAnsi="Avenir Heavy"/>
          <w:sz w:val="28"/>
          <w:szCs w:val="28"/>
        </w:rPr>
      </w:pPr>
    </w:p>
    <w:p w14:paraId="58794AD3" w14:textId="77777777" w:rsidR="004C2A44" w:rsidRDefault="004C2A44" w:rsidP="003C04C8">
      <w:pPr>
        <w:jc w:val="center"/>
        <w:rPr>
          <w:rFonts w:ascii="Avenir Heavy" w:hAnsi="Avenir Heavy"/>
          <w:sz w:val="28"/>
          <w:szCs w:val="28"/>
        </w:rPr>
      </w:pPr>
    </w:p>
    <w:p w14:paraId="1E934D2F" w14:textId="77777777" w:rsidR="004F624F" w:rsidRDefault="00CD477E">
      <w:pPr>
        <w:rPr>
          <w:rFonts w:ascii="Avenir Heavy" w:hAnsi="Avenir Heavy"/>
          <w:sz w:val="28"/>
          <w:szCs w:val="28"/>
        </w:rPr>
        <w:sectPr w:rsidR="004F624F" w:rsidSect="00B004CD">
          <w:headerReference w:type="even" r:id="rId21"/>
          <w:headerReference w:type="default" r:id="rId22"/>
          <w:footerReference w:type="default" r:id="rId23"/>
          <w:headerReference w:type="first" r:id="rId24"/>
          <w:type w:val="continuous"/>
          <w:pgSz w:w="15840" w:h="24480"/>
          <w:pgMar w:top="864" w:right="432" w:bottom="864" w:left="432" w:header="720" w:footer="504" w:gutter="0"/>
          <w:cols w:num="2" w:space="864"/>
        </w:sectPr>
      </w:pPr>
      <w:r>
        <w:rPr>
          <w:rFonts w:ascii="Avenir Heavy" w:hAnsi="Avenir Heavy"/>
          <w:sz w:val="28"/>
          <w:szCs w:val="28"/>
        </w:rPr>
        <w:br w:type="page"/>
      </w:r>
    </w:p>
    <w:p w14:paraId="27403F57" w14:textId="44E4F4E2" w:rsidR="00CD477E" w:rsidRDefault="00CD477E">
      <w:pPr>
        <w:rPr>
          <w:rFonts w:ascii="Avenir Heavy" w:hAnsi="Avenir Heavy"/>
          <w:sz w:val="28"/>
          <w:szCs w:val="28"/>
        </w:rPr>
      </w:pPr>
    </w:p>
    <w:p w14:paraId="7E32D605" w14:textId="1FAF6847" w:rsidR="003C04C8" w:rsidRPr="007F7D9C" w:rsidRDefault="003C04C8" w:rsidP="003C04C8">
      <w:pPr>
        <w:jc w:val="center"/>
        <w:rPr>
          <w:rFonts w:ascii="Avenir Heavy" w:hAnsi="Avenir Heavy"/>
          <w:sz w:val="28"/>
          <w:szCs w:val="28"/>
        </w:rPr>
      </w:pPr>
      <w:r w:rsidRPr="007F7D9C">
        <w:rPr>
          <w:rFonts w:ascii="Avenir Heavy" w:hAnsi="Avenir Heavy"/>
          <w:sz w:val="28"/>
          <w:szCs w:val="28"/>
        </w:rPr>
        <w:t>Vision</w:t>
      </w:r>
      <w:r w:rsidR="00BD66F8" w:rsidRPr="007F7D9C">
        <w:rPr>
          <w:rFonts w:ascii="Avenir Heavy" w:hAnsi="Avenir Heavy"/>
          <w:sz w:val="28"/>
          <w:szCs w:val="28"/>
        </w:rPr>
        <w:t>-MR™</w:t>
      </w:r>
      <w:r w:rsidRPr="007F7D9C">
        <w:rPr>
          <w:rFonts w:ascii="Avenir Heavy" w:hAnsi="Avenir Heavy"/>
          <w:sz w:val="28"/>
          <w:szCs w:val="28"/>
        </w:rPr>
        <w:t xml:space="preserve"> Ablation Catheter</w:t>
      </w:r>
    </w:p>
    <w:p w14:paraId="7F497D0B" w14:textId="77777777" w:rsidR="003C04C8" w:rsidRPr="007F7D9C" w:rsidRDefault="003C04C8" w:rsidP="003C04C8">
      <w:pPr>
        <w:jc w:val="center"/>
        <w:rPr>
          <w:rFonts w:ascii="Avenir Heavy" w:hAnsi="Avenir Heavy"/>
          <w:sz w:val="24"/>
          <w:szCs w:val="24"/>
        </w:rPr>
      </w:pPr>
      <w:r w:rsidRPr="007F7D9C">
        <w:rPr>
          <w:rFonts w:ascii="Avenir Heavy" w:hAnsi="Avenir Heavy"/>
          <w:sz w:val="24"/>
          <w:szCs w:val="24"/>
        </w:rPr>
        <w:t>INSTRUCTIONS FOR USE</w:t>
      </w:r>
    </w:p>
    <w:p w14:paraId="414EF952" w14:textId="77777777" w:rsidR="00100848" w:rsidRDefault="00100848" w:rsidP="00370C26">
      <w:pPr>
        <w:jc w:val="center"/>
        <w:rPr>
          <w:sz w:val="16"/>
          <w:szCs w:val="16"/>
        </w:rPr>
      </w:pPr>
    </w:p>
    <w:p w14:paraId="0DBF8F0A" w14:textId="77777777" w:rsidR="00100848" w:rsidRDefault="00100848" w:rsidP="00100848">
      <w:pPr>
        <w:jc w:val="center"/>
        <w:rPr>
          <w:rFonts w:ascii="Avenir Book" w:hAnsi="Avenir Book"/>
          <w:b/>
        </w:rPr>
      </w:pPr>
    </w:p>
    <w:p w14:paraId="08DF3AB8" w14:textId="77777777" w:rsidR="00100848" w:rsidRDefault="00100848" w:rsidP="00100848">
      <w:pPr>
        <w:jc w:val="center"/>
        <w:rPr>
          <w:rFonts w:ascii="Avenir Book" w:hAnsi="Avenir Book"/>
          <w:b/>
        </w:rPr>
      </w:pPr>
    </w:p>
    <w:p w14:paraId="76DC4E47" w14:textId="77777777" w:rsidR="00100848" w:rsidRDefault="00100848" w:rsidP="00100848">
      <w:pPr>
        <w:jc w:val="center"/>
        <w:rPr>
          <w:rFonts w:ascii="Avenir Book" w:hAnsi="Avenir Book"/>
          <w:b/>
        </w:rPr>
      </w:pPr>
    </w:p>
    <w:p w14:paraId="7CB3E4CA" w14:textId="77777777" w:rsidR="00100848" w:rsidRDefault="00100848" w:rsidP="00100848">
      <w:pPr>
        <w:jc w:val="center"/>
        <w:rPr>
          <w:rFonts w:ascii="Avenir Book" w:hAnsi="Avenir Book"/>
          <w:b/>
        </w:rPr>
      </w:pPr>
    </w:p>
    <w:p w14:paraId="371F0A1B" w14:textId="77777777" w:rsidR="00EA21D0" w:rsidRDefault="00EA21D0" w:rsidP="002D27E2"/>
    <w:p w14:paraId="2725C9D9" w14:textId="18391942" w:rsidR="00C77C93" w:rsidRDefault="00100848" w:rsidP="003B7510">
      <w:pPr>
        <w:pStyle w:val="TOC1"/>
        <w:rPr>
          <w:rFonts w:eastAsiaTheme="minorEastAsia"/>
          <w:b w:val="0"/>
          <w:bCs w:val="0"/>
          <w:noProof/>
        </w:rPr>
      </w:pPr>
      <w:r>
        <w:fldChar w:fldCharType="begin"/>
      </w:r>
      <w:r>
        <w:instrText xml:space="preserve"> TOC \o "1-3" </w:instrText>
      </w:r>
      <w:r>
        <w:fldChar w:fldCharType="separate"/>
      </w:r>
    </w:p>
    <w:p w14:paraId="6FBD5B34" w14:textId="79E11981" w:rsidR="00C77C93" w:rsidRDefault="00C77C93">
      <w:pPr>
        <w:pStyle w:val="TOC1"/>
        <w:rPr>
          <w:rFonts w:eastAsiaTheme="minorEastAsia"/>
          <w:b w:val="0"/>
          <w:bCs w:val="0"/>
          <w:noProof/>
        </w:rPr>
      </w:pPr>
      <w:r>
        <w:rPr>
          <w:noProof/>
        </w:rPr>
        <w:t>DEVICE DESCRIPTION</w:t>
      </w:r>
      <w:r>
        <w:rPr>
          <w:noProof/>
        </w:rPr>
        <w:tab/>
      </w:r>
      <w:r w:rsidR="001C4999">
        <w:rPr>
          <w:noProof/>
        </w:rPr>
        <w:t>3</w:t>
      </w:r>
    </w:p>
    <w:p w14:paraId="4E60BDC5" w14:textId="541DFC72" w:rsidR="00C77C93" w:rsidRDefault="00C77C93">
      <w:pPr>
        <w:pStyle w:val="TOC1"/>
        <w:rPr>
          <w:rFonts w:eastAsiaTheme="minorEastAsia"/>
          <w:b w:val="0"/>
          <w:bCs w:val="0"/>
          <w:noProof/>
        </w:rPr>
      </w:pPr>
      <w:r>
        <w:rPr>
          <w:noProof/>
        </w:rPr>
        <w:t>INTENDED USE AND INDICATIONS FOR USE</w:t>
      </w:r>
      <w:r>
        <w:rPr>
          <w:noProof/>
        </w:rPr>
        <w:tab/>
      </w:r>
      <w:r w:rsidR="001C4999">
        <w:rPr>
          <w:noProof/>
        </w:rPr>
        <w:t>3</w:t>
      </w:r>
    </w:p>
    <w:p w14:paraId="705D0D59" w14:textId="04D7DE43" w:rsidR="00C77C93" w:rsidRDefault="00C77C93">
      <w:pPr>
        <w:pStyle w:val="TOC1"/>
        <w:rPr>
          <w:rFonts w:eastAsiaTheme="minorEastAsia"/>
          <w:b w:val="0"/>
          <w:bCs w:val="0"/>
          <w:noProof/>
        </w:rPr>
      </w:pPr>
      <w:r>
        <w:rPr>
          <w:noProof/>
        </w:rPr>
        <w:t>CONTRAINDICATIONS</w:t>
      </w:r>
      <w:r>
        <w:rPr>
          <w:noProof/>
        </w:rPr>
        <w:tab/>
      </w:r>
      <w:r w:rsidR="001C4999">
        <w:rPr>
          <w:noProof/>
        </w:rPr>
        <w:t>3</w:t>
      </w:r>
    </w:p>
    <w:p w14:paraId="3CD606EB" w14:textId="5C651FCB" w:rsidR="00C77C93" w:rsidRDefault="00C77C93">
      <w:pPr>
        <w:pStyle w:val="TOC1"/>
        <w:rPr>
          <w:rFonts w:eastAsiaTheme="minorEastAsia"/>
          <w:b w:val="0"/>
          <w:bCs w:val="0"/>
          <w:noProof/>
        </w:rPr>
      </w:pPr>
      <w:r>
        <w:rPr>
          <w:noProof/>
        </w:rPr>
        <w:t>MRI CONDITIONS FOR USE</w:t>
      </w:r>
      <w:r>
        <w:rPr>
          <w:noProof/>
        </w:rPr>
        <w:tab/>
      </w:r>
      <w:r w:rsidR="001C4999">
        <w:rPr>
          <w:noProof/>
        </w:rPr>
        <w:t>3</w:t>
      </w:r>
    </w:p>
    <w:p w14:paraId="79D43B50" w14:textId="34630813" w:rsidR="00C77C93" w:rsidRDefault="00C77C93">
      <w:pPr>
        <w:pStyle w:val="TOC1"/>
        <w:rPr>
          <w:rFonts w:eastAsiaTheme="minorEastAsia"/>
          <w:b w:val="0"/>
          <w:bCs w:val="0"/>
          <w:noProof/>
        </w:rPr>
      </w:pPr>
      <w:r>
        <w:rPr>
          <w:noProof/>
        </w:rPr>
        <w:t>WARNINGS</w:t>
      </w:r>
      <w:r>
        <w:rPr>
          <w:noProof/>
        </w:rPr>
        <w:tab/>
      </w:r>
      <w:r w:rsidR="001C4999">
        <w:rPr>
          <w:noProof/>
        </w:rPr>
        <w:t>3</w:t>
      </w:r>
    </w:p>
    <w:p w14:paraId="5DF45303" w14:textId="2F66CAA6" w:rsidR="00C77C93" w:rsidRDefault="00C77C93">
      <w:pPr>
        <w:pStyle w:val="TOC1"/>
        <w:rPr>
          <w:rFonts w:eastAsiaTheme="minorEastAsia"/>
          <w:b w:val="0"/>
          <w:bCs w:val="0"/>
          <w:noProof/>
        </w:rPr>
      </w:pPr>
      <w:r>
        <w:rPr>
          <w:noProof/>
        </w:rPr>
        <w:t>PRECAUTIONS</w:t>
      </w:r>
      <w:r>
        <w:rPr>
          <w:noProof/>
        </w:rPr>
        <w:tab/>
      </w:r>
      <w:r w:rsidR="001C4999">
        <w:rPr>
          <w:noProof/>
        </w:rPr>
        <w:t>3</w:t>
      </w:r>
    </w:p>
    <w:p w14:paraId="01218A1D" w14:textId="13E46358" w:rsidR="00C77C93" w:rsidRDefault="00C77C93">
      <w:pPr>
        <w:pStyle w:val="TOC1"/>
        <w:rPr>
          <w:rFonts w:eastAsiaTheme="minorEastAsia"/>
          <w:b w:val="0"/>
          <w:bCs w:val="0"/>
          <w:noProof/>
        </w:rPr>
      </w:pPr>
      <w:r>
        <w:rPr>
          <w:noProof/>
        </w:rPr>
        <w:t>POTENTIAL ADVERSE EVENTS</w:t>
      </w:r>
      <w:r>
        <w:rPr>
          <w:noProof/>
        </w:rPr>
        <w:tab/>
      </w:r>
      <w:r w:rsidR="001C4999">
        <w:rPr>
          <w:noProof/>
        </w:rPr>
        <w:t>4</w:t>
      </w:r>
    </w:p>
    <w:p w14:paraId="7EBC1CD9" w14:textId="7892605B" w:rsidR="00C77C93" w:rsidRDefault="00C77C93">
      <w:pPr>
        <w:pStyle w:val="TOC1"/>
        <w:rPr>
          <w:rFonts w:eastAsiaTheme="minorEastAsia"/>
          <w:b w:val="0"/>
          <w:bCs w:val="0"/>
          <w:noProof/>
        </w:rPr>
      </w:pPr>
      <w:r>
        <w:rPr>
          <w:noProof/>
        </w:rPr>
        <w:t>CLINICAL STUDIES</w:t>
      </w:r>
      <w:r>
        <w:rPr>
          <w:noProof/>
        </w:rPr>
        <w:tab/>
      </w:r>
      <w:r w:rsidR="001C4999">
        <w:rPr>
          <w:noProof/>
        </w:rPr>
        <w:t>4</w:t>
      </w:r>
    </w:p>
    <w:p w14:paraId="11ABB862" w14:textId="5D4E0372" w:rsidR="00C77C93" w:rsidRDefault="00C77C93">
      <w:pPr>
        <w:pStyle w:val="TOC1"/>
        <w:rPr>
          <w:rFonts w:eastAsiaTheme="minorEastAsia"/>
          <w:b w:val="0"/>
          <w:bCs w:val="0"/>
          <w:noProof/>
        </w:rPr>
      </w:pPr>
      <w:r>
        <w:rPr>
          <w:noProof/>
        </w:rPr>
        <w:t>Objective</w:t>
      </w:r>
      <w:r>
        <w:rPr>
          <w:noProof/>
        </w:rPr>
        <w:tab/>
      </w:r>
      <w:r w:rsidR="001C4999">
        <w:rPr>
          <w:noProof/>
        </w:rPr>
        <w:t>4</w:t>
      </w:r>
    </w:p>
    <w:p w14:paraId="03CD36E3" w14:textId="74450C92" w:rsidR="00C77C93" w:rsidRDefault="00C77C93">
      <w:pPr>
        <w:pStyle w:val="TOC1"/>
        <w:tabs>
          <w:tab w:val="left" w:pos="480"/>
        </w:tabs>
        <w:rPr>
          <w:rFonts w:eastAsiaTheme="minorEastAsia"/>
          <w:b w:val="0"/>
          <w:bCs w:val="0"/>
          <w:noProof/>
        </w:rPr>
      </w:pPr>
      <w:r>
        <w:rPr>
          <w:noProof/>
        </w:rPr>
        <w:t>A.</w:t>
      </w:r>
      <w:r>
        <w:rPr>
          <w:rFonts w:eastAsiaTheme="minorEastAsia"/>
          <w:b w:val="0"/>
          <w:bCs w:val="0"/>
          <w:noProof/>
        </w:rPr>
        <w:tab/>
      </w:r>
      <w:r>
        <w:rPr>
          <w:noProof/>
        </w:rPr>
        <w:t>Study Design</w:t>
      </w:r>
      <w:r>
        <w:rPr>
          <w:noProof/>
        </w:rPr>
        <w:tab/>
      </w:r>
      <w:r w:rsidR="001C4999">
        <w:rPr>
          <w:noProof/>
        </w:rPr>
        <w:t>4</w:t>
      </w:r>
    </w:p>
    <w:p w14:paraId="72BF472D" w14:textId="2B2DEDDD" w:rsidR="00C77C93" w:rsidRDefault="00C77C93">
      <w:pPr>
        <w:pStyle w:val="TOC1"/>
        <w:tabs>
          <w:tab w:val="left" w:pos="480"/>
        </w:tabs>
        <w:rPr>
          <w:rFonts w:eastAsiaTheme="minorEastAsia"/>
          <w:b w:val="0"/>
          <w:bCs w:val="0"/>
          <w:noProof/>
        </w:rPr>
      </w:pPr>
      <w:r>
        <w:rPr>
          <w:noProof/>
        </w:rPr>
        <w:t>B.</w:t>
      </w:r>
      <w:r>
        <w:rPr>
          <w:rFonts w:eastAsiaTheme="minorEastAsia"/>
          <w:b w:val="0"/>
          <w:bCs w:val="0"/>
          <w:noProof/>
        </w:rPr>
        <w:tab/>
      </w:r>
      <w:r>
        <w:rPr>
          <w:noProof/>
        </w:rPr>
        <w:t>Results</w:t>
      </w:r>
      <w:r>
        <w:rPr>
          <w:noProof/>
        </w:rPr>
        <w:tab/>
      </w:r>
      <w:r w:rsidR="001C4999">
        <w:rPr>
          <w:noProof/>
        </w:rPr>
        <w:t>5</w:t>
      </w:r>
    </w:p>
    <w:p w14:paraId="2F1A89B4" w14:textId="4B277E70" w:rsidR="00C77C93" w:rsidRDefault="00C77C93">
      <w:pPr>
        <w:pStyle w:val="TOC1"/>
        <w:tabs>
          <w:tab w:val="left" w:pos="480"/>
        </w:tabs>
        <w:rPr>
          <w:rFonts w:eastAsiaTheme="minorEastAsia"/>
          <w:b w:val="0"/>
          <w:bCs w:val="0"/>
          <w:noProof/>
        </w:rPr>
      </w:pPr>
      <w:r>
        <w:rPr>
          <w:noProof/>
        </w:rPr>
        <w:t>C.</w:t>
      </w:r>
      <w:r>
        <w:rPr>
          <w:rFonts w:eastAsiaTheme="minorEastAsia"/>
          <w:b w:val="0"/>
          <w:bCs w:val="0"/>
          <w:noProof/>
        </w:rPr>
        <w:tab/>
      </w:r>
      <w:r>
        <w:rPr>
          <w:noProof/>
        </w:rPr>
        <w:t>Study Conclusion</w:t>
      </w:r>
      <w:r>
        <w:rPr>
          <w:noProof/>
        </w:rPr>
        <w:tab/>
      </w:r>
      <w:r w:rsidR="001C4999">
        <w:rPr>
          <w:noProof/>
        </w:rPr>
        <w:t>5</w:t>
      </w:r>
    </w:p>
    <w:p w14:paraId="74DDADD6" w14:textId="60E32AB4" w:rsidR="003B7510" w:rsidRDefault="00100848" w:rsidP="003B7510">
      <w:pPr>
        <w:pStyle w:val="TOC1"/>
        <w:rPr>
          <w:rFonts w:eastAsiaTheme="minorEastAsia"/>
          <w:b w:val="0"/>
          <w:bCs w:val="0"/>
          <w:noProof/>
        </w:rPr>
      </w:pPr>
      <w:r>
        <w:fldChar w:fldCharType="end"/>
      </w:r>
      <w:r w:rsidR="003B7510">
        <w:rPr>
          <w:noProof/>
        </w:rPr>
        <w:t>COMPATIBLE EXTERNAL DEVICES &amp; ACCESSORIES</w:t>
      </w:r>
      <w:r w:rsidR="003B7510">
        <w:rPr>
          <w:noProof/>
        </w:rPr>
        <w:tab/>
        <w:t>6</w:t>
      </w:r>
    </w:p>
    <w:p w14:paraId="7762E2D9" w14:textId="7B6DE5F5" w:rsidR="003B7510" w:rsidRDefault="003B7510" w:rsidP="003B7510">
      <w:pPr>
        <w:pStyle w:val="TOC1"/>
        <w:rPr>
          <w:rFonts w:eastAsiaTheme="minorEastAsia"/>
          <w:b w:val="0"/>
          <w:bCs w:val="0"/>
          <w:noProof/>
        </w:rPr>
      </w:pPr>
      <w:r>
        <w:rPr>
          <w:noProof/>
        </w:rPr>
        <w:t>PACKAGING</w:t>
      </w:r>
      <w:r>
        <w:rPr>
          <w:noProof/>
        </w:rPr>
        <w:tab/>
        <w:t>6</w:t>
      </w:r>
    </w:p>
    <w:p w14:paraId="27A5A5A1" w14:textId="670A8618" w:rsidR="003B7510" w:rsidRDefault="003B7510" w:rsidP="003B7510">
      <w:pPr>
        <w:pStyle w:val="TOC1"/>
        <w:rPr>
          <w:rFonts w:eastAsiaTheme="minorEastAsia"/>
          <w:b w:val="0"/>
          <w:bCs w:val="0"/>
          <w:noProof/>
        </w:rPr>
      </w:pPr>
      <w:r>
        <w:rPr>
          <w:noProof/>
        </w:rPr>
        <w:t>STORAGE</w:t>
      </w:r>
      <w:r>
        <w:rPr>
          <w:noProof/>
        </w:rPr>
        <w:tab/>
        <w:t>6</w:t>
      </w:r>
    </w:p>
    <w:p w14:paraId="18CFE2A3" w14:textId="2400A17F" w:rsidR="003B7510" w:rsidRDefault="003B7510" w:rsidP="003B7510">
      <w:pPr>
        <w:pStyle w:val="TOC1"/>
        <w:rPr>
          <w:rFonts w:eastAsiaTheme="minorEastAsia"/>
          <w:b w:val="0"/>
          <w:bCs w:val="0"/>
          <w:noProof/>
        </w:rPr>
      </w:pPr>
      <w:r>
        <w:rPr>
          <w:noProof/>
        </w:rPr>
        <w:t>DIRECTIONS FOR USE</w:t>
      </w:r>
      <w:r>
        <w:rPr>
          <w:noProof/>
        </w:rPr>
        <w:tab/>
        <w:t>6</w:t>
      </w:r>
    </w:p>
    <w:p w14:paraId="3CB34A92" w14:textId="77777777" w:rsidR="00100848" w:rsidRDefault="00100848" w:rsidP="00100848">
      <w:pPr>
        <w:jc w:val="center"/>
        <w:rPr>
          <w:sz w:val="16"/>
          <w:szCs w:val="16"/>
        </w:rPr>
      </w:pPr>
    </w:p>
    <w:p w14:paraId="5C5EC36F" w14:textId="453C6B3D" w:rsidR="00F07D82" w:rsidRDefault="003C368A">
      <w:pPr>
        <w:jc w:val="center"/>
        <w:rPr>
          <w:sz w:val="16"/>
          <w:szCs w:val="16"/>
        </w:rPr>
      </w:pPr>
      <w:r>
        <w:rPr>
          <w:sz w:val="16"/>
          <w:szCs w:val="16"/>
        </w:rPr>
        <w:br w:type="column"/>
      </w:r>
    </w:p>
    <w:p w14:paraId="3A7C5556" w14:textId="77777777" w:rsidR="00F07D82" w:rsidRDefault="00F07D82" w:rsidP="00F07D82">
      <w:pPr>
        <w:jc w:val="center"/>
        <w:rPr>
          <w:sz w:val="16"/>
          <w:szCs w:val="16"/>
        </w:rPr>
      </w:pPr>
    </w:p>
    <w:p w14:paraId="4EE2A02E" w14:textId="77777777" w:rsidR="008F05DA" w:rsidRPr="00A40305" w:rsidRDefault="008F05DA" w:rsidP="00F07D82">
      <w:pPr>
        <w:jc w:val="center"/>
        <w:rPr>
          <w:rFonts w:ascii="Avenir Book" w:hAnsi="Avenir Book"/>
          <w:b/>
          <w:bCs/>
          <w:sz w:val="32"/>
          <w:szCs w:val="32"/>
        </w:rPr>
      </w:pPr>
      <w:r w:rsidRPr="00A40305">
        <w:rPr>
          <w:rFonts w:ascii="Avenir Book" w:hAnsi="Avenir Book"/>
          <w:b/>
          <w:bCs/>
          <w:sz w:val="32"/>
          <w:szCs w:val="32"/>
        </w:rPr>
        <w:t>SYMBOLS</w:t>
      </w:r>
    </w:p>
    <w:p w14:paraId="6727D9AD" w14:textId="77777777" w:rsidR="0093601E" w:rsidRPr="007F7D9C" w:rsidRDefault="0093601E" w:rsidP="00F07D82">
      <w:pPr>
        <w:rPr>
          <w:rFonts w:ascii="Avenir Medium" w:hAnsi="Avenir Medium"/>
        </w:rPr>
      </w:pPr>
    </w:p>
    <w:tbl>
      <w:tblPr>
        <w:tblStyle w:val="TableGrid"/>
        <w:tblpPr w:leftFromText="180" w:rightFromText="180" w:vertAnchor="page" w:horzAnchor="page" w:tblpX="8310" w:tblpY="2393"/>
        <w:tblW w:w="0" w:type="auto"/>
        <w:tblLook w:val="04A0" w:firstRow="1" w:lastRow="0" w:firstColumn="1" w:lastColumn="0" w:noHBand="0" w:noVBand="1"/>
      </w:tblPr>
      <w:tblGrid>
        <w:gridCol w:w="3654"/>
        <w:gridCol w:w="3392"/>
      </w:tblGrid>
      <w:tr w:rsidR="009A466F" w14:paraId="55384373" w14:textId="77777777" w:rsidTr="00B53AC2">
        <w:trPr>
          <w:trHeight w:val="1498"/>
        </w:trPr>
        <w:tc>
          <w:tcPr>
            <w:tcW w:w="3795" w:type="dxa"/>
          </w:tcPr>
          <w:p w14:paraId="7ED6C14C" w14:textId="2786219C" w:rsidR="0093601E" w:rsidRPr="00B53AC2" w:rsidRDefault="0093601E" w:rsidP="00B53AC2">
            <w:pPr>
              <w:pStyle w:val="ListParagraph"/>
              <w:numPr>
                <w:ilvl w:val="0"/>
                <w:numId w:val="54"/>
              </w:numPr>
              <w:spacing w:before="240"/>
              <w:rPr>
                <w:rFonts w:ascii="MDD-ISO-15223-1" w:hAnsi="MDD-ISO-15223-1"/>
                <w:sz w:val="36"/>
                <w:szCs w:val="36"/>
              </w:rPr>
            </w:pPr>
          </w:p>
          <w:p w14:paraId="0FC27FB1" w14:textId="4A6A53D8" w:rsidR="0093601E" w:rsidRPr="00461BE9" w:rsidRDefault="00095503" w:rsidP="009A466F">
            <w:pPr>
              <w:pStyle w:val="NoSpacing"/>
              <w:rPr>
                <w:rFonts w:ascii="Avenir Book" w:hAnsi="Avenir Book"/>
                <w:sz w:val="14"/>
                <w:szCs w:val="14"/>
              </w:rPr>
            </w:pPr>
            <w:r>
              <w:rPr>
                <w:rFonts w:ascii="Avenir Book" w:hAnsi="Avenir Book"/>
                <w:sz w:val="14"/>
                <w:szCs w:val="14"/>
              </w:rPr>
              <w:t>Caution</w:t>
            </w:r>
          </w:p>
          <w:p w14:paraId="6A6809F8" w14:textId="6DD5A9AB" w:rsidR="0093601E" w:rsidRPr="0038217C" w:rsidRDefault="0093601E" w:rsidP="009A466F">
            <w:pPr>
              <w:pStyle w:val="NoSpacing"/>
              <w:rPr>
                <w:sz w:val="14"/>
                <w:szCs w:val="14"/>
              </w:rPr>
            </w:pPr>
          </w:p>
        </w:tc>
        <w:tc>
          <w:tcPr>
            <w:tcW w:w="3477" w:type="dxa"/>
          </w:tcPr>
          <w:p w14:paraId="34535A3E" w14:textId="5FC41711" w:rsidR="0093601E" w:rsidRPr="00461BE9" w:rsidRDefault="003E6875" w:rsidP="009A466F">
            <w:pPr>
              <w:spacing w:before="240"/>
              <w:rPr>
                <w:rFonts w:ascii="MDD-ISO-15223-1" w:hAnsi="MDD-ISO-15223-1"/>
                <w:sz w:val="40"/>
                <w:szCs w:val="40"/>
              </w:rPr>
            </w:pPr>
            <w:r>
              <w:rPr>
                <w:noProof/>
              </w:rPr>
              <w:drawing>
                <wp:inline distT="0" distB="0" distL="0" distR="0" wp14:anchorId="5DFA585D" wp14:editId="1B33B0F5">
                  <wp:extent cx="302895" cy="302895"/>
                  <wp:effectExtent l="0" t="0" r="190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14:paraId="7CB9CC9E" w14:textId="090B7D39" w:rsidR="0093601E" w:rsidRPr="00461BE9" w:rsidRDefault="00095503" w:rsidP="009A466F">
            <w:pPr>
              <w:pStyle w:val="NoSpacing"/>
              <w:rPr>
                <w:rFonts w:ascii="Avenir Book" w:hAnsi="Avenir Book"/>
                <w:sz w:val="14"/>
                <w:szCs w:val="14"/>
              </w:rPr>
            </w:pPr>
            <w:r>
              <w:rPr>
                <w:rFonts w:ascii="Avenir Book" w:hAnsi="Avenir Book"/>
                <w:sz w:val="14"/>
                <w:szCs w:val="14"/>
              </w:rPr>
              <w:t>Consult Instructions for Use</w:t>
            </w:r>
          </w:p>
          <w:p w14:paraId="49622528" w14:textId="6B2D4B2F" w:rsidR="0093601E" w:rsidRPr="0038217C" w:rsidRDefault="0093601E" w:rsidP="009A466F">
            <w:pPr>
              <w:pStyle w:val="NoSpacing"/>
              <w:rPr>
                <w:rFonts w:ascii="Avenir LT Std 55 Roman" w:hAnsi="Avenir LT Std 55 Roman"/>
              </w:rPr>
            </w:pPr>
          </w:p>
        </w:tc>
      </w:tr>
      <w:tr w:rsidR="009A466F" w14:paraId="76D787F1" w14:textId="77777777" w:rsidTr="00B53AC2">
        <w:trPr>
          <w:trHeight w:val="1498"/>
        </w:trPr>
        <w:tc>
          <w:tcPr>
            <w:tcW w:w="3795" w:type="dxa"/>
          </w:tcPr>
          <w:p w14:paraId="6A807D66" w14:textId="68222A6E" w:rsidR="0093601E" w:rsidRPr="00D72DF5" w:rsidRDefault="003E6875" w:rsidP="009A466F">
            <w:pPr>
              <w:spacing w:before="240"/>
              <w:rPr>
                <w:rFonts w:ascii="MDD-ISO-15223-1" w:hAnsi="MDD-ISO-15223-1"/>
                <w:sz w:val="36"/>
                <w:szCs w:val="36"/>
              </w:rPr>
            </w:pPr>
            <w:r>
              <w:rPr>
                <w:noProof/>
              </w:rPr>
              <w:drawing>
                <wp:inline distT="0" distB="0" distL="0" distR="0" wp14:anchorId="562C9954" wp14:editId="2E833377">
                  <wp:extent cx="302895" cy="302895"/>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14:paraId="5E579E1A" w14:textId="77777777" w:rsidR="0093601E" w:rsidRPr="00461BE9" w:rsidRDefault="0093601E" w:rsidP="009A466F">
            <w:pPr>
              <w:pStyle w:val="NoSpacing"/>
              <w:rPr>
                <w:rFonts w:ascii="Avenir Book" w:hAnsi="Avenir Book"/>
                <w:sz w:val="14"/>
                <w:szCs w:val="14"/>
              </w:rPr>
            </w:pPr>
            <w:r w:rsidRPr="00461BE9">
              <w:rPr>
                <w:rFonts w:ascii="Avenir Book" w:hAnsi="Avenir Book"/>
                <w:sz w:val="14"/>
                <w:szCs w:val="14"/>
              </w:rPr>
              <w:t>Sterilized with ethylene oxide gas</w:t>
            </w:r>
          </w:p>
          <w:p w14:paraId="72DC2645" w14:textId="07088B53" w:rsidR="0093601E" w:rsidRPr="0038217C" w:rsidRDefault="0093601E" w:rsidP="009A466F">
            <w:pPr>
              <w:pStyle w:val="NoSpacing"/>
            </w:pPr>
          </w:p>
        </w:tc>
        <w:tc>
          <w:tcPr>
            <w:tcW w:w="3477" w:type="dxa"/>
          </w:tcPr>
          <w:p w14:paraId="02B52725" w14:textId="01C29B7A" w:rsidR="0093601E" w:rsidRPr="00D72DF5" w:rsidRDefault="003E6875" w:rsidP="009A466F">
            <w:pPr>
              <w:spacing w:before="240"/>
              <w:rPr>
                <w:rFonts w:ascii="MDD-ISO-15223-1" w:hAnsi="MDD-ISO-15223-1"/>
                <w:sz w:val="36"/>
                <w:szCs w:val="36"/>
              </w:rPr>
            </w:pPr>
            <w:r>
              <w:rPr>
                <w:noProof/>
              </w:rPr>
              <w:drawing>
                <wp:inline distT="0" distB="0" distL="0" distR="0" wp14:anchorId="4BD47113" wp14:editId="47E511B0">
                  <wp:extent cx="302895" cy="302895"/>
                  <wp:effectExtent l="0" t="0" r="190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14:paraId="7AAB7680" w14:textId="77777777" w:rsidR="0093601E" w:rsidRPr="00461BE9" w:rsidRDefault="0093601E" w:rsidP="009A466F">
            <w:pPr>
              <w:pStyle w:val="NoSpacing"/>
              <w:rPr>
                <w:rFonts w:ascii="Avenir Book" w:hAnsi="Avenir Book"/>
                <w:sz w:val="14"/>
                <w:szCs w:val="14"/>
              </w:rPr>
            </w:pPr>
            <w:r w:rsidRPr="00461BE9">
              <w:rPr>
                <w:rFonts w:ascii="Avenir Book" w:hAnsi="Avenir Book"/>
                <w:sz w:val="14"/>
                <w:szCs w:val="14"/>
              </w:rPr>
              <w:t>Manufacturer</w:t>
            </w:r>
          </w:p>
          <w:p w14:paraId="737BFE4B" w14:textId="5699F3DD" w:rsidR="0093601E" w:rsidRPr="0038217C" w:rsidRDefault="0093601E" w:rsidP="009A466F">
            <w:pPr>
              <w:pStyle w:val="NoSpacing"/>
            </w:pPr>
          </w:p>
        </w:tc>
      </w:tr>
      <w:tr w:rsidR="009A466F" w14:paraId="4939DFDA" w14:textId="77777777" w:rsidTr="00B53AC2">
        <w:trPr>
          <w:trHeight w:val="1498"/>
        </w:trPr>
        <w:tc>
          <w:tcPr>
            <w:tcW w:w="3795" w:type="dxa"/>
          </w:tcPr>
          <w:p w14:paraId="45871CC4" w14:textId="30286116" w:rsidR="0093601E" w:rsidRPr="00D72DF5" w:rsidRDefault="003E6875" w:rsidP="009A466F">
            <w:pPr>
              <w:spacing w:before="240"/>
              <w:rPr>
                <w:rFonts w:ascii="MDD-ISO-15223-1" w:hAnsi="MDD-ISO-15223-1"/>
                <w:sz w:val="36"/>
                <w:szCs w:val="36"/>
              </w:rPr>
            </w:pPr>
            <w:r>
              <w:rPr>
                <w:noProof/>
              </w:rPr>
              <w:drawing>
                <wp:inline distT="0" distB="0" distL="0" distR="0" wp14:anchorId="10FD6279" wp14:editId="73E6C45E">
                  <wp:extent cx="302895" cy="302895"/>
                  <wp:effectExtent l="0" t="0" r="190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14:paraId="0FB50796" w14:textId="18CF9FFE" w:rsidR="0093601E" w:rsidRPr="0038217C" w:rsidRDefault="0093601E" w:rsidP="009A466F">
            <w:pPr>
              <w:pStyle w:val="NoSpacing"/>
            </w:pPr>
            <w:r w:rsidRPr="00461BE9">
              <w:rPr>
                <w:rFonts w:ascii="Avenir Book" w:hAnsi="Avenir Book"/>
                <w:sz w:val="14"/>
                <w:szCs w:val="14"/>
              </w:rPr>
              <w:t>Use By</w:t>
            </w:r>
          </w:p>
        </w:tc>
        <w:tc>
          <w:tcPr>
            <w:tcW w:w="3477" w:type="dxa"/>
          </w:tcPr>
          <w:p w14:paraId="2EF0BFA3" w14:textId="182143BD" w:rsidR="0093601E" w:rsidRPr="00792788" w:rsidRDefault="003E6875" w:rsidP="009A466F">
            <w:pPr>
              <w:spacing w:before="240"/>
              <w:rPr>
                <w:rFonts w:ascii="MDD-ISO-15223-1" w:hAnsi="MDD-ISO-15223-1"/>
                <w:sz w:val="36"/>
                <w:szCs w:val="36"/>
              </w:rPr>
            </w:pPr>
            <w:r>
              <w:rPr>
                <w:noProof/>
              </w:rPr>
              <w:drawing>
                <wp:inline distT="0" distB="0" distL="0" distR="0" wp14:anchorId="0618B461" wp14:editId="1C13594D">
                  <wp:extent cx="513277" cy="213756"/>
                  <wp:effectExtent l="0" t="0" r="1270" b="0"/>
                  <wp:docPr id="26" name="Picture 26" descr="European Authorized Representative Service - TSQualit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uropean Authorized Representative Service - TSQuality.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706" cy="218516"/>
                          </a:xfrm>
                          <a:prstGeom prst="rect">
                            <a:avLst/>
                          </a:prstGeom>
                          <a:noFill/>
                          <a:ln>
                            <a:noFill/>
                          </a:ln>
                        </pic:spPr>
                      </pic:pic>
                    </a:graphicData>
                  </a:graphic>
                </wp:inline>
              </w:drawing>
            </w:r>
          </w:p>
          <w:p w14:paraId="64F4A841" w14:textId="77777777" w:rsidR="0093601E" w:rsidRPr="00792788" w:rsidRDefault="0093601E" w:rsidP="009A466F">
            <w:pPr>
              <w:pStyle w:val="NoSpacing"/>
              <w:rPr>
                <w:rFonts w:ascii="Avenir Book" w:hAnsi="Avenir Book"/>
                <w:sz w:val="14"/>
                <w:szCs w:val="14"/>
              </w:rPr>
            </w:pPr>
            <w:r w:rsidRPr="00792788">
              <w:rPr>
                <w:rFonts w:ascii="Avenir Book" w:hAnsi="Avenir Book"/>
                <w:sz w:val="14"/>
                <w:szCs w:val="14"/>
              </w:rPr>
              <w:t>European Community Authorized Representative</w:t>
            </w:r>
          </w:p>
          <w:p w14:paraId="5AAD6649" w14:textId="350331CA" w:rsidR="0093601E" w:rsidRPr="00792788" w:rsidRDefault="0093601E" w:rsidP="009A466F">
            <w:pPr>
              <w:pStyle w:val="NoSpacing"/>
              <w:rPr>
                <w:rFonts w:ascii="MDD-ISO-15223-1" w:hAnsi="MDD-ISO-15223-1"/>
                <w:sz w:val="36"/>
                <w:szCs w:val="36"/>
              </w:rPr>
            </w:pPr>
          </w:p>
        </w:tc>
      </w:tr>
      <w:tr w:rsidR="009A466F" w14:paraId="3BF12F36" w14:textId="77777777" w:rsidTr="00B53AC2">
        <w:trPr>
          <w:trHeight w:val="1498"/>
        </w:trPr>
        <w:tc>
          <w:tcPr>
            <w:tcW w:w="3795" w:type="dxa"/>
          </w:tcPr>
          <w:p w14:paraId="4C4D8629" w14:textId="35683EF3" w:rsidR="0093601E" w:rsidRPr="00D72DF5" w:rsidRDefault="003E6875" w:rsidP="009A466F">
            <w:pPr>
              <w:spacing w:before="240"/>
              <w:rPr>
                <w:rFonts w:ascii="MDD-ISO-15223-1" w:hAnsi="MDD-ISO-15223-1"/>
                <w:sz w:val="36"/>
                <w:szCs w:val="36"/>
              </w:rPr>
            </w:pPr>
            <w:r>
              <w:rPr>
                <w:noProof/>
              </w:rPr>
              <w:drawing>
                <wp:inline distT="0" distB="0" distL="0" distR="0" wp14:anchorId="45048E86" wp14:editId="7E92E038">
                  <wp:extent cx="302895" cy="302895"/>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14:paraId="5520B62C" w14:textId="77777777" w:rsidR="0093601E" w:rsidRPr="00461BE9" w:rsidRDefault="0093601E" w:rsidP="00461BE9">
            <w:pPr>
              <w:pStyle w:val="NoSpacing"/>
              <w:spacing w:before="80"/>
              <w:rPr>
                <w:rFonts w:ascii="Avenir Book" w:hAnsi="Avenir Book"/>
                <w:sz w:val="14"/>
                <w:szCs w:val="14"/>
              </w:rPr>
            </w:pPr>
            <w:r w:rsidRPr="00461BE9">
              <w:rPr>
                <w:rFonts w:ascii="Avenir Book" w:hAnsi="Avenir Book"/>
                <w:sz w:val="14"/>
                <w:szCs w:val="14"/>
              </w:rPr>
              <w:t>Catalog number</w:t>
            </w:r>
          </w:p>
          <w:p w14:paraId="7192DD43" w14:textId="5F4AFAAB" w:rsidR="0093601E" w:rsidRPr="0038217C" w:rsidRDefault="0093601E" w:rsidP="009A466F">
            <w:pPr>
              <w:pStyle w:val="NoSpacing"/>
            </w:pPr>
          </w:p>
        </w:tc>
        <w:tc>
          <w:tcPr>
            <w:tcW w:w="3477" w:type="dxa"/>
          </w:tcPr>
          <w:p w14:paraId="2E0AA9F8" w14:textId="77777777" w:rsidR="00A820FD" w:rsidRDefault="00A820FD" w:rsidP="009A466F">
            <w:pPr>
              <w:pStyle w:val="NoSpacing"/>
              <w:rPr>
                <w:sz w:val="14"/>
                <w:szCs w:val="14"/>
              </w:rPr>
            </w:pPr>
          </w:p>
          <w:p w14:paraId="0E31703B" w14:textId="4C352649" w:rsidR="003E6875" w:rsidRDefault="003E6875" w:rsidP="009A466F">
            <w:pPr>
              <w:pStyle w:val="NoSpacing"/>
              <w:rPr>
                <w:sz w:val="14"/>
                <w:szCs w:val="14"/>
              </w:rPr>
            </w:pPr>
            <w:r>
              <w:rPr>
                <w:noProof/>
              </w:rPr>
              <w:drawing>
                <wp:inline distT="0" distB="0" distL="0" distR="0" wp14:anchorId="79A70121" wp14:editId="638F594B">
                  <wp:extent cx="483072" cy="403761"/>
                  <wp:effectExtent l="0" t="0" r="0" b="0"/>
                  <wp:docPr id="30" name="Picture 30" descr="FORM,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ORM, portrai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775" cy="410200"/>
                          </a:xfrm>
                          <a:prstGeom prst="rect">
                            <a:avLst/>
                          </a:prstGeom>
                          <a:noFill/>
                          <a:ln>
                            <a:noFill/>
                          </a:ln>
                        </pic:spPr>
                      </pic:pic>
                    </a:graphicData>
                  </a:graphic>
                </wp:inline>
              </w:drawing>
            </w:r>
          </w:p>
          <w:p w14:paraId="2A3F3A11" w14:textId="7B43B0CA" w:rsidR="0093601E" w:rsidRPr="00792788" w:rsidRDefault="0093601E" w:rsidP="009A466F">
            <w:pPr>
              <w:pStyle w:val="NoSpacing"/>
              <w:rPr>
                <w:rFonts w:ascii="Avenir Book" w:hAnsi="Avenir Book"/>
                <w:sz w:val="14"/>
                <w:szCs w:val="14"/>
              </w:rPr>
            </w:pPr>
            <w:r w:rsidRPr="00792788">
              <w:rPr>
                <w:sz w:val="14"/>
                <w:szCs w:val="14"/>
              </w:rPr>
              <w:t>M</w:t>
            </w:r>
            <w:r w:rsidRPr="00792788">
              <w:rPr>
                <w:rFonts w:ascii="Avenir Book" w:hAnsi="Avenir Book"/>
                <w:sz w:val="14"/>
                <w:szCs w:val="14"/>
              </w:rPr>
              <w:t>R Conditional</w:t>
            </w:r>
          </w:p>
          <w:p w14:paraId="6DA05BDD" w14:textId="13D38788" w:rsidR="0093601E" w:rsidRPr="00792788" w:rsidRDefault="0093601E" w:rsidP="009A466F">
            <w:pPr>
              <w:pStyle w:val="NoSpacing"/>
            </w:pPr>
          </w:p>
        </w:tc>
      </w:tr>
      <w:tr w:rsidR="009A466F" w14:paraId="0BEB190D" w14:textId="77777777" w:rsidTr="00B53AC2">
        <w:trPr>
          <w:trHeight w:val="1498"/>
        </w:trPr>
        <w:tc>
          <w:tcPr>
            <w:tcW w:w="3795" w:type="dxa"/>
          </w:tcPr>
          <w:p w14:paraId="2EAD0342" w14:textId="236D2B37" w:rsidR="0093601E" w:rsidRPr="00D72DF5" w:rsidRDefault="003E6875" w:rsidP="009A466F">
            <w:pPr>
              <w:spacing w:before="240"/>
              <w:rPr>
                <w:rFonts w:ascii="MDD-ISO-15223-1" w:hAnsi="MDD-ISO-15223-1"/>
                <w:sz w:val="36"/>
                <w:szCs w:val="36"/>
              </w:rPr>
            </w:pPr>
            <w:r>
              <w:rPr>
                <w:noProof/>
              </w:rPr>
              <w:drawing>
                <wp:inline distT="0" distB="0" distL="0" distR="0" wp14:anchorId="3DD3FD3A" wp14:editId="43027082">
                  <wp:extent cx="302895" cy="302895"/>
                  <wp:effectExtent l="0" t="0" r="190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14:paraId="3E62D03F" w14:textId="77777777" w:rsidR="0093601E" w:rsidRPr="00461BE9" w:rsidRDefault="0093601E" w:rsidP="009A466F">
            <w:pPr>
              <w:pStyle w:val="NoSpacing"/>
              <w:rPr>
                <w:rFonts w:ascii="Avenir Book" w:hAnsi="Avenir Book"/>
                <w:sz w:val="14"/>
                <w:szCs w:val="14"/>
              </w:rPr>
            </w:pPr>
            <w:r w:rsidRPr="00461BE9">
              <w:rPr>
                <w:rFonts w:ascii="Avenir Book" w:hAnsi="Avenir Book"/>
                <w:sz w:val="14"/>
                <w:szCs w:val="14"/>
              </w:rPr>
              <w:t>Batch code</w:t>
            </w:r>
          </w:p>
          <w:p w14:paraId="6FDBCF7C" w14:textId="6BDBEFD3" w:rsidR="00F174C6" w:rsidRPr="0038217C" w:rsidRDefault="00F174C6" w:rsidP="00F174C6">
            <w:pPr>
              <w:pStyle w:val="NoSpacing"/>
            </w:pPr>
          </w:p>
          <w:p w14:paraId="29D48534" w14:textId="38DB0001" w:rsidR="0093601E" w:rsidRPr="0038217C" w:rsidRDefault="0093601E" w:rsidP="009A466F">
            <w:pPr>
              <w:pStyle w:val="NoSpacing"/>
            </w:pPr>
          </w:p>
        </w:tc>
        <w:tc>
          <w:tcPr>
            <w:tcW w:w="3477" w:type="dxa"/>
          </w:tcPr>
          <w:p w14:paraId="5906D73C" w14:textId="77777777" w:rsidR="0093601E" w:rsidRPr="00461BE9" w:rsidRDefault="0093601E" w:rsidP="00461BE9">
            <w:pPr>
              <w:pStyle w:val="NoSpacing"/>
              <w:spacing w:before="60"/>
              <w:rPr>
                <w:rFonts w:ascii="Avenir Book" w:hAnsi="Avenir Book"/>
                <w:sz w:val="14"/>
                <w:szCs w:val="14"/>
              </w:rPr>
            </w:pPr>
            <w:r w:rsidRPr="0038217C">
              <w:rPr>
                <w:noProof/>
                <w:sz w:val="14"/>
                <w:szCs w:val="14"/>
                <w:lang w:eastAsia="zh-CN"/>
              </w:rPr>
              <mc:AlternateContent>
                <mc:Choice Requires="wps">
                  <w:drawing>
                    <wp:anchor distT="0" distB="0" distL="114300" distR="114300" simplePos="0" relativeHeight="251658244" behindDoc="0" locked="0" layoutInCell="1" allowOverlap="1" wp14:anchorId="461DBBD3" wp14:editId="7DBB54AE">
                      <wp:simplePos x="0" y="0"/>
                      <wp:positionH relativeFrom="column">
                        <wp:posOffset>-35560</wp:posOffset>
                      </wp:positionH>
                      <wp:positionV relativeFrom="paragraph">
                        <wp:posOffset>33655</wp:posOffset>
                      </wp:positionV>
                      <wp:extent cx="680720" cy="164465"/>
                      <wp:effectExtent l="0" t="0" r="30480" b="13335"/>
                      <wp:wrapTopAndBottom/>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64465"/>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2B564DC7" w14:textId="77777777" w:rsidR="00792788" w:rsidRPr="00954F69" w:rsidRDefault="00792788" w:rsidP="0093601E">
                                  <w:pPr>
                                    <w:jc w:val="center"/>
                                    <w:rPr>
                                      <w:rFonts w:ascii="Arial" w:hAnsi="Arial" w:cs="Arial"/>
                                      <w:sz w:val="14"/>
                                      <w:szCs w:val="14"/>
                                    </w:rPr>
                                  </w:pPr>
                                  <w:r>
                                    <w:rPr>
                                      <w:rFonts w:ascii="Arial" w:hAnsi="Arial" w:cs="Arial"/>
                                      <w:sz w:val="14"/>
                                      <w:szCs w:val="14"/>
                                    </w:rPr>
                                    <w:t>SPACING</w:t>
                                  </w:r>
                                </w:p>
                              </w:txbxContent>
                            </wps:txbx>
                            <wps:bodyPr rot="0" vert="horz" wrap="square" lIns="0" tIns="36576"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DBBD3" id="Text Box 18" o:spid="_x0000_s1027" type="#_x0000_t202" style="position:absolute;margin-left:-2.8pt;margin-top:2.65pt;width:53.6pt;height:12.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" filled="f" strokecolor="black [3213]">
                      <v:textbox inset="0,2.88pt,0,0">
                        <w:txbxContent>
                          <w:p w14:paraId="2B564DC7" w14:textId="77777777" w:rsidR="00792788" w:rsidRPr="00954F69" w:rsidRDefault="00792788" w:rsidP="0093601E">
                            <w:pPr>
                              <w:jc w:val="center"/>
                              <w:rPr>
                                <w:rFonts w:ascii="Arial" w:hAnsi="Arial" w:cs="Arial"/>
                                <w:sz w:val="14"/>
                                <w:szCs w:val="14"/>
                              </w:rPr>
                            </w:pPr>
                            <w:r>
                              <w:rPr>
                                <w:rFonts w:ascii="Arial" w:hAnsi="Arial" w:cs="Arial"/>
                                <w:sz w:val="14"/>
                                <w:szCs w:val="14"/>
                              </w:rPr>
                              <w:t>SPACING</w:t>
                            </w:r>
                          </w:p>
                        </w:txbxContent>
                      </v:textbox>
                      <w10:wrap type="topAndBottom"/>
                    </v:shape>
                  </w:pict>
                </mc:Fallback>
              </mc:AlternateContent>
            </w:r>
            <w:r w:rsidRPr="0038217C">
              <w:rPr>
                <w:sz w:val="14"/>
                <w:szCs w:val="14"/>
              </w:rPr>
              <w:t>S</w:t>
            </w:r>
            <w:r w:rsidRPr="00461BE9">
              <w:rPr>
                <w:rFonts w:ascii="Avenir Book" w:hAnsi="Avenir Book"/>
                <w:sz w:val="14"/>
                <w:szCs w:val="14"/>
              </w:rPr>
              <w:t>pacing of tip electrode</w:t>
            </w:r>
          </w:p>
          <w:p w14:paraId="27553BFD" w14:textId="1EC8AE4D" w:rsidR="0093601E" w:rsidRPr="0038217C" w:rsidRDefault="0093601E" w:rsidP="009A466F">
            <w:pPr>
              <w:pStyle w:val="NoSpacing"/>
            </w:pPr>
          </w:p>
        </w:tc>
      </w:tr>
      <w:tr w:rsidR="009A466F" w14:paraId="0EFCA207" w14:textId="77777777" w:rsidTr="00B53AC2">
        <w:trPr>
          <w:trHeight w:val="1498"/>
        </w:trPr>
        <w:tc>
          <w:tcPr>
            <w:tcW w:w="3795" w:type="dxa"/>
          </w:tcPr>
          <w:p w14:paraId="552CCDC8" w14:textId="455F99E1" w:rsidR="0093601E" w:rsidRPr="00D72DF5" w:rsidRDefault="003E6875" w:rsidP="009A466F">
            <w:pPr>
              <w:spacing w:before="240"/>
              <w:rPr>
                <w:rFonts w:ascii="MDD-ISO-15223-1" w:hAnsi="MDD-ISO-15223-1"/>
                <w:sz w:val="36"/>
                <w:szCs w:val="36"/>
              </w:rPr>
            </w:pPr>
            <w:r>
              <w:rPr>
                <w:noProof/>
              </w:rPr>
              <w:drawing>
                <wp:inline distT="0" distB="0" distL="0" distR="0" wp14:anchorId="4EAB63B0" wp14:editId="38DD3D6D">
                  <wp:extent cx="302895" cy="302895"/>
                  <wp:effectExtent l="0" t="0" r="1905"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14:paraId="32DF4521" w14:textId="77777777" w:rsidR="0093601E" w:rsidRPr="00461BE9" w:rsidRDefault="0093601E" w:rsidP="009A466F">
            <w:pPr>
              <w:pStyle w:val="NoSpacing"/>
              <w:rPr>
                <w:rFonts w:ascii="Avenir Book" w:hAnsi="Avenir Book"/>
                <w:sz w:val="14"/>
                <w:szCs w:val="14"/>
              </w:rPr>
            </w:pPr>
            <w:r w:rsidRPr="00461BE9">
              <w:rPr>
                <w:rFonts w:ascii="Avenir Book" w:hAnsi="Avenir Book"/>
                <w:sz w:val="14"/>
                <w:szCs w:val="14"/>
              </w:rPr>
              <w:t xml:space="preserve">Do not </w:t>
            </w:r>
            <w:proofErr w:type="spellStart"/>
            <w:r w:rsidRPr="00461BE9">
              <w:rPr>
                <w:rFonts w:ascii="Avenir Book" w:hAnsi="Avenir Book"/>
                <w:sz w:val="14"/>
                <w:szCs w:val="14"/>
              </w:rPr>
              <w:t>resterilize</w:t>
            </w:r>
            <w:proofErr w:type="spellEnd"/>
          </w:p>
          <w:p w14:paraId="76E3E687" w14:textId="6F8C5142" w:rsidR="0093601E" w:rsidRPr="0038217C" w:rsidRDefault="0093601E" w:rsidP="009A466F">
            <w:pPr>
              <w:pStyle w:val="NoSpacing"/>
            </w:pPr>
          </w:p>
        </w:tc>
        <w:tc>
          <w:tcPr>
            <w:tcW w:w="3477" w:type="dxa"/>
          </w:tcPr>
          <w:p w14:paraId="200FCA85" w14:textId="77777777" w:rsidR="0093601E" w:rsidRPr="00461BE9" w:rsidRDefault="0093601E" w:rsidP="00461BE9">
            <w:pPr>
              <w:pStyle w:val="NoSpacing"/>
              <w:spacing w:before="100"/>
              <w:rPr>
                <w:rFonts w:ascii="Avenir Book" w:hAnsi="Avenir Book"/>
                <w:sz w:val="14"/>
                <w:szCs w:val="14"/>
              </w:rPr>
            </w:pPr>
            <w:r w:rsidRPr="0038217C">
              <w:rPr>
                <w:noProof/>
                <w:sz w:val="14"/>
                <w:szCs w:val="14"/>
                <w:lang w:eastAsia="zh-CN"/>
              </w:rPr>
              <mc:AlternateContent>
                <mc:Choice Requires="wps">
                  <w:drawing>
                    <wp:anchor distT="0" distB="0" distL="114300" distR="114300" simplePos="0" relativeHeight="251658245" behindDoc="0" locked="0" layoutInCell="1" allowOverlap="1" wp14:anchorId="16AC9EE9" wp14:editId="77590252">
                      <wp:simplePos x="0" y="0"/>
                      <wp:positionH relativeFrom="column">
                        <wp:posOffset>-35560</wp:posOffset>
                      </wp:positionH>
                      <wp:positionV relativeFrom="paragraph">
                        <wp:posOffset>20320</wp:posOffset>
                      </wp:positionV>
                      <wp:extent cx="680720" cy="164465"/>
                      <wp:effectExtent l="0" t="0" r="30480" b="13335"/>
                      <wp:wrapTopAndBottom/>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64465"/>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7AD65326" w14:textId="77777777" w:rsidR="00792788" w:rsidRPr="00954F69" w:rsidRDefault="00792788" w:rsidP="0093601E">
                                  <w:pPr>
                                    <w:jc w:val="center"/>
                                    <w:rPr>
                                      <w:rFonts w:ascii="Arial" w:hAnsi="Arial" w:cs="Arial"/>
                                      <w:sz w:val="14"/>
                                      <w:szCs w:val="14"/>
                                    </w:rPr>
                                  </w:pPr>
                                  <w:r>
                                    <w:rPr>
                                      <w:rFonts w:ascii="Arial" w:hAnsi="Arial" w:cs="Arial"/>
                                      <w:sz w:val="14"/>
                                      <w:szCs w:val="14"/>
                                    </w:rPr>
                                    <w:t>TIP LENGTH</w:t>
                                  </w:r>
                                </w:p>
                              </w:txbxContent>
                            </wps:txbx>
                            <wps:bodyPr rot="0" vert="horz" wrap="square" lIns="0" tIns="36576"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C9EE9" id="Text Box 20" o:spid="_x0000_s1028" type="#_x0000_t202" style="position:absolute;margin-left:-2.8pt;margin-top:1.6pt;width:53.6pt;height:12.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" filled="f" strokecolor="black [3213]">
                      <v:textbox inset="0,2.88pt,0,0">
                        <w:txbxContent>
                          <w:p w14:paraId="7AD65326" w14:textId="77777777" w:rsidR="00792788" w:rsidRPr="00954F69" w:rsidRDefault="00792788" w:rsidP="0093601E">
                            <w:pPr>
                              <w:jc w:val="center"/>
                              <w:rPr>
                                <w:rFonts w:ascii="Arial" w:hAnsi="Arial" w:cs="Arial"/>
                                <w:sz w:val="14"/>
                                <w:szCs w:val="14"/>
                              </w:rPr>
                            </w:pPr>
                            <w:r>
                              <w:rPr>
                                <w:rFonts w:ascii="Arial" w:hAnsi="Arial" w:cs="Arial"/>
                                <w:sz w:val="14"/>
                                <w:szCs w:val="14"/>
                              </w:rPr>
                              <w:t>TIP LENGTH</w:t>
                            </w:r>
                          </w:p>
                        </w:txbxContent>
                      </v:textbox>
                      <w10:wrap type="topAndBottom"/>
                    </v:shape>
                  </w:pict>
                </mc:Fallback>
              </mc:AlternateContent>
            </w:r>
            <w:r w:rsidRPr="0038217C">
              <w:rPr>
                <w:sz w:val="14"/>
                <w:szCs w:val="14"/>
              </w:rPr>
              <w:t>T</w:t>
            </w:r>
            <w:r w:rsidRPr="00461BE9">
              <w:rPr>
                <w:rFonts w:ascii="Avenir Book" w:hAnsi="Avenir Book"/>
                <w:sz w:val="14"/>
                <w:szCs w:val="14"/>
              </w:rPr>
              <w:t>ip length</w:t>
            </w:r>
          </w:p>
          <w:p w14:paraId="3A5FF9BD" w14:textId="2BC424E8" w:rsidR="0093601E" w:rsidRPr="0038217C" w:rsidRDefault="0093601E" w:rsidP="009A466F">
            <w:pPr>
              <w:pStyle w:val="NoSpacing"/>
            </w:pPr>
          </w:p>
        </w:tc>
      </w:tr>
      <w:tr w:rsidR="009A466F" w14:paraId="24BFC208" w14:textId="77777777" w:rsidTr="00B53AC2">
        <w:trPr>
          <w:trHeight w:val="1498"/>
        </w:trPr>
        <w:tc>
          <w:tcPr>
            <w:tcW w:w="3795" w:type="dxa"/>
          </w:tcPr>
          <w:p w14:paraId="0CE09C45" w14:textId="6F7BA7AA" w:rsidR="0093601E" w:rsidRPr="00D72DF5" w:rsidRDefault="003E6875" w:rsidP="009A466F">
            <w:pPr>
              <w:spacing w:before="240"/>
              <w:rPr>
                <w:rFonts w:ascii="MDD-ISO-15223-1" w:hAnsi="MDD-ISO-15223-1"/>
                <w:sz w:val="36"/>
                <w:szCs w:val="36"/>
              </w:rPr>
            </w:pPr>
            <w:r>
              <w:rPr>
                <w:noProof/>
              </w:rPr>
              <w:drawing>
                <wp:inline distT="0" distB="0" distL="0" distR="0" wp14:anchorId="1120D751" wp14:editId="3BA1D80E">
                  <wp:extent cx="302895" cy="302895"/>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14:paraId="1FD7BF9C" w14:textId="77777777" w:rsidR="0093601E" w:rsidRPr="00461BE9" w:rsidRDefault="0093601E" w:rsidP="009A466F">
            <w:pPr>
              <w:pStyle w:val="NoSpacing"/>
              <w:rPr>
                <w:rFonts w:ascii="Avenir Book" w:hAnsi="Avenir Book"/>
                <w:sz w:val="14"/>
                <w:szCs w:val="14"/>
              </w:rPr>
            </w:pPr>
            <w:r w:rsidRPr="00461BE9">
              <w:rPr>
                <w:rFonts w:ascii="Avenir Book" w:hAnsi="Avenir Book"/>
                <w:sz w:val="14"/>
                <w:szCs w:val="14"/>
              </w:rPr>
              <w:t>Single use only</w:t>
            </w:r>
          </w:p>
          <w:p w14:paraId="57EDA75E" w14:textId="7516487C" w:rsidR="0093601E" w:rsidRPr="0038217C" w:rsidRDefault="0093601E" w:rsidP="009A466F">
            <w:pPr>
              <w:pStyle w:val="NoSpacing"/>
            </w:pPr>
          </w:p>
        </w:tc>
        <w:tc>
          <w:tcPr>
            <w:tcW w:w="3477" w:type="dxa"/>
          </w:tcPr>
          <w:p w14:paraId="533A9E82" w14:textId="77777777" w:rsidR="0093601E" w:rsidRPr="00461BE9" w:rsidRDefault="0093601E" w:rsidP="009A466F">
            <w:pPr>
              <w:pStyle w:val="NoSpacing"/>
              <w:rPr>
                <w:rFonts w:ascii="Avenir Book" w:hAnsi="Avenir Book"/>
                <w:sz w:val="14"/>
                <w:szCs w:val="14"/>
              </w:rPr>
            </w:pPr>
            <w:r w:rsidRPr="0038217C">
              <w:rPr>
                <w:noProof/>
                <w:sz w:val="14"/>
                <w:szCs w:val="14"/>
                <w:lang w:eastAsia="zh-CN"/>
              </w:rPr>
              <mc:AlternateContent>
                <mc:Choice Requires="wps">
                  <w:drawing>
                    <wp:anchor distT="0" distB="0" distL="114300" distR="114300" simplePos="0" relativeHeight="251658246" behindDoc="0" locked="0" layoutInCell="1" allowOverlap="1" wp14:anchorId="2CBAEE0A" wp14:editId="1A4ABEFE">
                      <wp:simplePos x="0" y="0"/>
                      <wp:positionH relativeFrom="column">
                        <wp:posOffset>-35560</wp:posOffset>
                      </wp:positionH>
                      <wp:positionV relativeFrom="paragraph">
                        <wp:posOffset>54610</wp:posOffset>
                      </wp:positionV>
                      <wp:extent cx="904875" cy="177800"/>
                      <wp:effectExtent l="0" t="0" r="34925" b="25400"/>
                      <wp:wrapTopAndBottom/>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778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4F930D56" w14:textId="77777777" w:rsidR="00792788" w:rsidRPr="00954F69" w:rsidRDefault="00792788" w:rsidP="0093601E">
                                  <w:pPr>
                                    <w:jc w:val="center"/>
                                    <w:rPr>
                                      <w:rFonts w:ascii="Arial" w:hAnsi="Arial" w:cs="Arial"/>
                                      <w:sz w:val="14"/>
                                      <w:szCs w:val="14"/>
                                    </w:rPr>
                                  </w:pPr>
                                  <w:r>
                                    <w:rPr>
                                      <w:rFonts w:ascii="Arial" w:hAnsi="Arial" w:cs="Arial"/>
                                      <w:sz w:val="14"/>
                                      <w:szCs w:val="14"/>
                                    </w:rPr>
                                    <w:t>USABLE LENGTH</w:t>
                                  </w:r>
                                </w:p>
                              </w:txbxContent>
                            </wps:txbx>
                            <wps:bodyPr rot="0" vert="horz" wrap="square" lIns="0" tIns="36576"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AEE0A" id="Text Box 21" o:spid="_x0000_s1029" type="#_x0000_t202" style="position:absolute;margin-left:-2.8pt;margin-top:4.3pt;width:71.25pt;height:1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" filled="f" strokecolor="black [3213]">
                      <v:textbox inset="0,2.88pt,0,0">
                        <w:txbxContent>
                          <w:p w14:paraId="4F930D56" w14:textId="77777777" w:rsidR="00792788" w:rsidRPr="00954F69" w:rsidRDefault="00792788" w:rsidP="0093601E">
                            <w:pPr>
                              <w:jc w:val="center"/>
                              <w:rPr>
                                <w:rFonts w:ascii="Arial" w:hAnsi="Arial" w:cs="Arial"/>
                                <w:sz w:val="14"/>
                                <w:szCs w:val="14"/>
                              </w:rPr>
                            </w:pPr>
                            <w:r>
                              <w:rPr>
                                <w:rFonts w:ascii="Arial" w:hAnsi="Arial" w:cs="Arial"/>
                                <w:sz w:val="14"/>
                                <w:szCs w:val="14"/>
                              </w:rPr>
                              <w:t>USABLE LENGTH</w:t>
                            </w:r>
                          </w:p>
                        </w:txbxContent>
                      </v:textbox>
                      <w10:wrap type="topAndBottom"/>
                    </v:shape>
                  </w:pict>
                </mc:Fallback>
              </mc:AlternateContent>
            </w:r>
            <w:r w:rsidRPr="0038217C">
              <w:rPr>
                <w:sz w:val="14"/>
                <w:szCs w:val="14"/>
              </w:rPr>
              <w:t>U</w:t>
            </w:r>
            <w:r w:rsidRPr="00461BE9">
              <w:rPr>
                <w:rFonts w:ascii="Avenir Book" w:hAnsi="Avenir Book"/>
                <w:sz w:val="14"/>
                <w:szCs w:val="14"/>
              </w:rPr>
              <w:t>sable length</w:t>
            </w:r>
          </w:p>
          <w:p w14:paraId="542B85FB" w14:textId="2FAA1A6A" w:rsidR="0093601E" w:rsidRPr="0038217C" w:rsidRDefault="0093601E" w:rsidP="009A466F">
            <w:pPr>
              <w:pStyle w:val="NoSpacing"/>
              <w:rPr>
                <w:rFonts w:ascii="Avenir LT Std 55 Roman" w:hAnsi="Avenir LT Std 55 Roman"/>
              </w:rPr>
            </w:pPr>
          </w:p>
        </w:tc>
      </w:tr>
      <w:tr w:rsidR="009A466F" w14:paraId="1BF14C0A" w14:textId="77777777" w:rsidTr="00B53AC2">
        <w:trPr>
          <w:trHeight w:val="1498"/>
        </w:trPr>
        <w:tc>
          <w:tcPr>
            <w:tcW w:w="3795" w:type="dxa"/>
          </w:tcPr>
          <w:p w14:paraId="6B836A32" w14:textId="6D62DCB6" w:rsidR="0093601E" w:rsidRPr="00D72DF5" w:rsidRDefault="003E6875" w:rsidP="009A466F">
            <w:pPr>
              <w:spacing w:before="240"/>
              <w:rPr>
                <w:rFonts w:ascii="MDD-ISO-15223-1" w:hAnsi="MDD-ISO-15223-1"/>
                <w:sz w:val="36"/>
                <w:szCs w:val="36"/>
              </w:rPr>
            </w:pPr>
            <w:r>
              <w:rPr>
                <w:noProof/>
              </w:rPr>
              <w:drawing>
                <wp:inline distT="0" distB="0" distL="0" distR="0" wp14:anchorId="00447555" wp14:editId="0E85D737">
                  <wp:extent cx="302895" cy="302895"/>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14:paraId="2B8DF055" w14:textId="77777777" w:rsidR="0093601E" w:rsidRPr="00461BE9" w:rsidRDefault="0093601E" w:rsidP="009A466F">
            <w:pPr>
              <w:pStyle w:val="NoSpacing"/>
              <w:rPr>
                <w:rFonts w:ascii="Avenir Book" w:hAnsi="Avenir Book"/>
                <w:sz w:val="14"/>
                <w:szCs w:val="14"/>
              </w:rPr>
            </w:pPr>
            <w:r w:rsidRPr="00461BE9">
              <w:rPr>
                <w:rFonts w:ascii="Avenir Book" w:hAnsi="Avenir Book"/>
                <w:sz w:val="14"/>
                <w:szCs w:val="14"/>
              </w:rPr>
              <w:t>Do not use if package is damaged</w:t>
            </w:r>
          </w:p>
          <w:p w14:paraId="17203D6D" w14:textId="72E7B275" w:rsidR="0093601E" w:rsidRPr="0038217C" w:rsidRDefault="0093601E" w:rsidP="009A466F">
            <w:pPr>
              <w:pStyle w:val="NoSpacing"/>
            </w:pPr>
          </w:p>
        </w:tc>
        <w:tc>
          <w:tcPr>
            <w:tcW w:w="3477" w:type="dxa"/>
          </w:tcPr>
          <w:p w14:paraId="4AE12A48" w14:textId="77777777" w:rsidR="0093601E" w:rsidRPr="00461BE9" w:rsidRDefault="0093601E" w:rsidP="00461BE9">
            <w:pPr>
              <w:pStyle w:val="NoSpacing"/>
              <w:spacing w:before="100"/>
              <w:rPr>
                <w:rFonts w:ascii="Avenir Book" w:hAnsi="Avenir Book"/>
                <w:sz w:val="14"/>
                <w:szCs w:val="14"/>
              </w:rPr>
            </w:pPr>
            <w:r w:rsidRPr="00461BE9">
              <w:rPr>
                <w:rFonts w:ascii="Avenir Book" w:hAnsi="Avenir Book"/>
                <w:noProof/>
                <w:sz w:val="14"/>
                <w:szCs w:val="14"/>
                <w:lang w:eastAsia="zh-CN"/>
              </w:rPr>
              <mc:AlternateContent>
                <mc:Choice Requires="wps">
                  <w:drawing>
                    <wp:anchor distT="0" distB="0" distL="114300" distR="114300" simplePos="0" relativeHeight="251658247" behindDoc="0" locked="0" layoutInCell="1" allowOverlap="1" wp14:anchorId="408DC315" wp14:editId="1981C7EF">
                      <wp:simplePos x="0" y="0"/>
                      <wp:positionH relativeFrom="column">
                        <wp:posOffset>-35560</wp:posOffset>
                      </wp:positionH>
                      <wp:positionV relativeFrom="paragraph">
                        <wp:posOffset>33655</wp:posOffset>
                      </wp:positionV>
                      <wp:extent cx="680720" cy="164465"/>
                      <wp:effectExtent l="0" t="0" r="30480" b="13335"/>
                      <wp:wrapTopAndBottom/>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64465"/>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0748C9FB" w14:textId="77777777" w:rsidR="00792788" w:rsidRPr="00954F69" w:rsidRDefault="00792788" w:rsidP="0093601E">
                                  <w:pPr>
                                    <w:jc w:val="center"/>
                                    <w:rPr>
                                      <w:rFonts w:ascii="Arial" w:hAnsi="Arial" w:cs="Arial"/>
                                      <w:sz w:val="14"/>
                                      <w:szCs w:val="14"/>
                                    </w:rPr>
                                  </w:pPr>
                                  <w:r>
                                    <w:rPr>
                                      <w:rFonts w:ascii="Arial" w:hAnsi="Arial" w:cs="Arial"/>
                                      <w:sz w:val="14"/>
                                      <w:szCs w:val="14"/>
                                    </w:rPr>
                                    <w:t>CONTENTS</w:t>
                                  </w:r>
                                </w:p>
                              </w:txbxContent>
                            </wps:txbx>
                            <wps:bodyPr rot="0" vert="horz" wrap="square" lIns="0" tIns="36576"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C315" id="Text Box 22" o:spid="_x0000_s1030" type="#_x0000_t202" style="position:absolute;margin-left:-2.8pt;margin-top:2.65pt;width:53.6pt;height:12.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" filled="f" strokecolor="black [3213]">
                      <v:textbox inset="0,2.88pt,0,0">
                        <w:txbxContent>
                          <w:p w14:paraId="0748C9FB" w14:textId="77777777" w:rsidR="00792788" w:rsidRPr="00954F69" w:rsidRDefault="00792788" w:rsidP="0093601E">
                            <w:pPr>
                              <w:jc w:val="center"/>
                              <w:rPr>
                                <w:rFonts w:ascii="Arial" w:hAnsi="Arial" w:cs="Arial"/>
                                <w:sz w:val="14"/>
                                <w:szCs w:val="14"/>
                              </w:rPr>
                            </w:pPr>
                            <w:r>
                              <w:rPr>
                                <w:rFonts w:ascii="Arial" w:hAnsi="Arial" w:cs="Arial"/>
                                <w:sz w:val="14"/>
                                <w:szCs w:val="14"/>
                              </w:rPr>
                              <w:t>CONTENTS</w:t>
                            </w:r>
                          </w:p>
                        </w:txbxContent>
                      </v:textbox>
                      <w10:wrap type="topAndBottom"/>
                    </v:shape>
                  </w:pict>
                </mc:Fallback>
              </mc:AlternateContent>
            </w:r>
            <w:r w:rsidRPr="00461BE9">
              <w:rPr>
                <w:rFonts w:ascii="Avenir Book" w:hAnsi="Avenir Book"/>
                <w:sz w:val="14"/>
                <w:szCs w:val="14"/>
              </w:rPr>
              <w:t>Contents of package</w:t>
            </w:r>
          </w:p>
          <w:p w14:paraId="02FC1654" w14:textId="0FA7B3D1" w:rsidR="0093601E" w:rsidRPr="0038217C" w:rsidRDefault="0093601E" w:rsidP="009A466F">
            <w:pPr>
              <w:pStyle w:val="NoSpacing"/>
              <w:rPr>
                <w:rFonts w:ascii="Avenir LT Std 55 Roman" w:hAnsi="Avenir LT Std 55 Roman"/>
              </w:rPr>
            </w:pPr>
          </w:p>
        </w:tc>
      </w:tr>
      <w:tr w:rsidR="009A466F" w14:paraId="518D1D0B" w14:textId="77777777" w:rsidTr="00B53AC2">
        <w:trPr>
          <w:trHeight w:val="1501"/>
        </w:trPr>
        <w:tc>
          <w:tcPr>
            <w:tcW w:w="3795" w:type="dxa"/>
          </w:tcPr>
          <w:p w14:paraId="12FEE5F8" w14:textId="4A617CFB" w:rsidR="0093601E" w:rsidRPr="00D72DF5" w:rsidRDefault="003E6875" w:rsidP="009A466F">
            <w:pPr>
              <w:spacing w:before="240"/>
              <w:rPr>
                <w:rFonts w:ascii="MDD-ISO-15223-1" w:hAnsi="MDD-ISO-15223-1"/>
                <w:sz w:val="36"/>
                <w:szCs w:val="36"/>
              </w:rPr>
            </w:pPr>
            <w:r>
              <w:rPr>
                <w:noProof/>
              </w:rPr>
              <w:drawing>
                <wp:inline distT="0" distB="0" distL="0" distR="0" wp14:anchorId="5CE850C9" wp14:editId="6EB909A3">
                  <wp:extent cx="302895" cy="30289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14:paraId="57C90667" w14:textId="77777777" w:rsidR="0093601E" w:rsidRPr="00461BE9" w:rsidRDefault="0093601E" w:rsidP="009A466F">
            <w:pPr>
              <w:pStyle w:val="NoSpacing"/>
              <w:rPr>
                <w:rFonts w:ascii="Avenir Book" w:hAnsi="Avenir Book"/>
                <w:sz w:val="14"/>
                <w:szCs w:val="14"/>
              </w:rPr>
            </w:pPr>
            <w:r w:rsidRPr="00461BE9">
              <w:rPr>
                <w:rFonts w:ascii="Avenir Book" w:hAnsi="Avenir Book"/>
                <w:sz w:val="14"/>
                <w:szCs w:val="14"/>
              </w:rPr>
              <w:t>Protect from heat and radioactive sources</w:t>
            </w:r>
          </w:p>
          <w:p w14:paraId="6EE60D3C" w14:textId="3DB6249F" w:rsidR="0093601E" w:rsidRPr="0038217C" w:rsidRDefault="0093601E" w:rsidP="009A466F">
            <w:pPr>
              <w:pStyle w:val="NoSpacing"/>
            </w:pPr>
          </w:p>
        </w:tc>
        <w:tc>
          <w:tcPr>
            <w:tcW w:w="3477" w:type="dxa"/>
          </w:tcPr>
          <w:p w14:paraId="72642C8E" w14:textId="77777777" w:rsidR="003375E9" w:rsidRDefault="003375E9" w:rsidP="00884EE2">
            <w:pPr>
              <w:pStyle w:val="NoSpacing"/>
              <w:rPr>
                <w:rFonts w:ascii="Avenir Book" w:hAnsi="Avenir Book"/>
                <w:sz w:val="14"/>
                <w:szCs w:val="14"/>
              </w:rPr>
            </w:pPr>
          </w:p>
          <w:p w14:paraId="2FD60D7D" w14:textId="1AD82DDD" w:rsidR="00213242" w:rsidRDefault="00213242" w:rsidP="00884EE2">
            <w:pPr>
              <w:pStyle w:val="NoSpacing"/>
              <w:rPr>
                <w:rFonts w:ascii="Avenir Book" w:hAnsi="Avenir Book"/>
                <w:sz w:val="14"/>
                <w:szCs w:val="14"/>
              </w:rPr>
            </w:pPr>
            <w:r>
              <w:rPr>
                <w:noProof/>
              </w:rPr>
              <w:drawing>
                <wp:inline distT="0" distB="0" distL="0" distR="0" wp14:anchorId="50DFC501" wp14:editId="73771774">
                  <wp:extent cx="513625" cy="361950"/>
                  <wp:effectExtent l="0" t="0" r="1270" b="0"/>
                  <wp:docPr id="1" name="Picture 1" descr="What is CE Marking? - CE Mark Certification vs. Self Declaration | A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is CE Marking? - CE Mark Certification vs. Self Declaration | ASQ"/>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2337" cy="375136"/>
                          </a:xfrm>
                          <a:prstGeom prst="rect">
                            <a:avLst/>
                          </a:prstGeom>
                          <a:noFill/>
                          <a:ln>
                            <a:noFill/>
                          </a:ln>
                        </pic:spPr>
                      </pic:pic>
                    </a:graphicData>
                  </a:graphic>
                </wp:inline>
              </w:drawing>
            </w:r>
          </w:p>
          <w:p w14:paraId="5F8DC885" w14:textId="28B4816D" w:rsidR="00884EE2" w:rsidRPr="00461BE9" w:rsidRDefault="00884EE2" w:rsidP="00884EE2">
            <w:pPr>
              <w:pStyle w:val="NoSpacing"/>
              <w:rPr>
                <w:rFonts w:ascii="Avenir Book" w:hAnsi="Avenir Book"/>
                <w:sz w:val="14"/>
                <w:szCs w:val="14"/>
              </w:rPr>
            </w:pPr>
            <w:r>
              <w:rPr>
                <w:rFonts w:ascii="Avenir Book" w:hAnsi="Avenir Book"/>
                <w:sz w:val="14"/>
                <w:szCs w:val="14"/>
              </w:rPr>
              <w:t>Notified body CE mark</w:t>
            </w:r>
          </w:p>
          <w:p w14:paraId="0A96AD90" w14:textId="32DB2230" w:rsidR="00321841" w:rsidRPr="00321841" w:rsidRDefault="00321841" w:rsidP="009A466F">
            <w:pPr>
              <w:spacing w:before="360"/>
              <w:rPr>
                <w:rFonts w:ascii="MDD-ISO-15223-1" w:hAnsi="MDD-ISO-15223-1"/>
                <w:sz w:val="36"/>
                <w:szCs w:val="36"/>
              </w:rPr>
            </w:pPr>
          </w:p>
        </w:tc>
      </w:tr>
      <w:tr w:rsidR="00095503" w14:paraId="32308A82" w14:textId="77777777" w:rsidTr="00B53AC2">
        <w:trPr>
          <w:trHeight w:val="1501"/>
        </w:trPr>
        <w:tc>
          <w:tcPr>
            <w:tcW w:w="3795" w:type="dxa"/>
          </w:tcPr>
          <w:p w14:paraId="53EC38AF" w14:textId="21319BBD" w:rsidR="00095503" w:rsidRPr="00461BE9" w:rsidRDefault="003E6875" w:rsidP="00095503">
            <w:pPr>
              <w:spacing w:before="240"/>
              <w:rPr>
                <w:rFonts w:ascii="MDD-ISO-15223-1" w:hAnsi="MDD-ISO-15223-1"/>
                <w:sz w:val="40"/>
                <w:szCs w:val="40"/>
              </w:rPr>
            </w:pPr>
            <w:r>
              <w:rPr>
                <w:noProof/>
              </w:rPr>
              <w:drawing>
                <wp:inline distT="0" distB="0" distL="0" distR="0" wp14:anchorId="2819BE00" wp14:editId="1ECB8DD2">
                  <wp:extent cx="302895" cy="302895"/>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14:paraId="284774A2" w14:textId="77777777" w:rsidR="00095503" w:rsidRPr="00461BE9" w:rsidRDefault="00095503" w:rsidP="00095503">
            <w:pPr>
              <w:pStyle w:val="NoSpacing"/>
              <w:rPr>
                <w:rFonts w:ascii="Avenir Book" w:hAnsi="Avenir Book"/>
                <w:sz w:val="14"/>
                <w:szCs w:val="14"/>
              </w:rPr>
            </w:pPr>
            <w:r w:rsidRPr="00461BE9">
              <w:rPr>
                <w:rFonts w:ascii="Avenir Book" w:hAnsi="Avenir Book"/>
                <w:sz w:val="14"/>
                <w:szCs w:val="14"/>
              </w:rPr>
              <w:t>Keep dry</w:t>
            </w:r>
          </w:p>
          <w:p w14:paraId="032553F2" w14:textId="77777777" w:rsidR="00095503" w:rsidRPr="00D72DF5" w:rsidRDefault="00095503" w:rsidP="009A466F">
            <w:pPr>
              <w:spacing w:before="240"/>
              <w:rPr>
                <w:rFonts w:ascii="MDD-ISO-15223-1" w:hAnsi="MDD-ISO-15223-1"/>
                <w:sz w:val="36"/>
                <w:szCs w:val="36"/>
              </w:rPr>
            </w:pPr>
          </w:p>
        </w:tc>
        <w:tc>
          <w:tcPr>
            <w:tcW w:w="3477" w:type="dxa"/>
          </w:tcPr>
          <w:p w14:paraId="4A12115A" w14:textId="77777777" w:rsidR="00095503" w:rsidRDefault="00095503" w:rsidP="00884EE2">
            <w:pPr>
              <w:pStyle w:val="NoSpacing"/>
              <w:rPr>
                <w:noProof/>
                <w:lang w:eastAsia="zh-CN"/>
              </w:rPr>
            </w:pPr>
          </w:p>
        </w:tc>
      </w:tr>
    </w:tbl>
    <w:p w14:paraId="2D9FFD86" w14:textId="77777777" w:rsidR="008F05DA" w:rsidRPr="00D72DF5" w:rsidRDefault="008F05DA" w:rsidP="008F05DA">
      <w:pPr>
        <w:rPr>
          <w:sz w:val="14"/>
          <w:szCs w:val="14"/>
        </w:rPr>
      </w:pPr>
    </w:p>
    <w:p w14:paraId="6DCDBEF1" w14:textId="77777777" w:rsidR="008F05DA" w:rsidRPr="00D72DF5" w:rsidRDefault="008F05DA" w:rsidP="008F05DA">
      <w:pPr>
        <w:rPr>
          <w:sz w:val="14"/>
          <w:szCs w:val="14"/>
        </w:rPr>
      </w:pPr>
    </w:p>
    <w:p w14:paraId="09230569" w14:textId="77777777" w:rsidR="008F05DA" w:rsidRPr="00D72DF5" w:rsidRDefault="008F05DA" w:rsidP="008F05DA">
      <w:pPr>
        <w:rPr>
          <w:sz w:val="14"/>
          <w:szCs w:val="14"/>
        </w:rPr>
      </w:pPr>
    </w:p>
    <w:p w14:paraId="1F934950" w14:textId="77777777" w:rsidR="008F05DA" w:rsidRDefault="008F05DA" w:rsidP="003C04C8">
      <w:pPr>
        <w:rPr>
          <w:rFonts w:ascii="Avenir Book" w:hAnsi="Avenir Book"/>
          <w:b/>
          <w:sz w:val="14"/>
          <w:szCs w:val="14"/>
        </w:rPr>
      </w:pPr>
    </w:p>
    <w:p w14:paraId="7070566E" w14:textId="77777777" w:rsidR="008F05DA" w:rsidRDefault="008F05DA" w:rsidP="003C04C8">
      <w:pPr>
        <w:rPr>
          <w:rFonts w:ascii="Avenir Book" w:hAnsi="Avenir Book"/>
          <w:b/>
          <w:sz w:val="14"/>
          <w:szCs w:val="14"/>
        </w:rPr>
      </w:pPr>
    </w:p>
    <w:p w14:paraId="20B0A808" w14:textId="77777777" w:rsidR="009C1585" w:rsidRDefault="009C1585" w:rsidP="003C04C8">
      <w:pPr>
        <w:rPr>
          <w:rFonts w:ascii="Avenir Book" w:hAnsi="Avenir Book"/>
          <w:b/>
          <w:sz w:val="14"/>
          <w:szCs w:val="14"/>
        </w:rPr>
      </w:pPr>
    </w:p>
    <w:p w14:paraId="342B0E4D" w14:textId="77777777" w:rsidR="009C1585" w:rsidRDefault="009C1585" w:rsidP="003C04C8">
      <w:pPr>
        <w:rPr>
          <w:rFonts w:ascii="Avenir Book" w:hAnsi="Avenir Book"/>
          <w:b/>
          <w:sz w:val="14"/>
          <w:szCs w:val="14"/>
        </w:rPr>
      </w:pPr>
    </w:p>
    <w:p w14:paraId="72D0802E" w14:textId="77777777" w:rsidR="009C1585" w:rsidRDefault="009C1585" w:rsidP="003C04C8">
      <w:pPr>
        <w:rPr>
          <w:rFonts w:ascii="Avenir Book" w:hAnsi="Avenir Book"/>
          <w:b/>
          <w:sz w:val="14"/>
          <w:szCs w:val="14"/>
        </w:rPr>
      </w:pPr>
    </w:p>
    <w:p w14:paraId="43D2473E" w14:textId="77777777" w:rsidR="009C1585" w:rsidRDefault="009C1585" w:rsidP="003C04C8">
      <w:pPr>
        <w:rPr>
          <w:rFonts w:ascii="Avenir Book" w:hAnsi="Avenir Book"/>
          <w:b/>
          <w:sz w:val="14"/>
          <w:szCs w:val="14"/>
        </w:rPr>
      </w:pPr>
    </w:p>
    <w:p w14:paraId="7503E9F7" w14:textId="77777777" w:rsidR="009C1585" w:rsidRDefault="009C1585" w:rsidP="003C04C8">
      <w:pPr>
        <w:rPr>
          <w:rFonts w:ascii="Avenir Book" w:hAnsi="Avenir Book"/>
          <w:b/>
          <w:sz w:val="14"/>
          <w:szCs w:val="14"/>
        </w:rPr>
      </w:pPr>
    </w:p>
    <w:p w14:paraId="32339DC5" w14:textId="77777777" w:rsidR="009C1585" w:rsidRDefault="009C1585" w:rsidP="003C04C8">
      <w:pPr>
        <w:rPr>
          <w:rFonts w:ascii="Avenir Book" w:hAnsi="Avenir Book"/>
          <w:b/>
          <w:sz w:val="14"/>
          <w:szCs w:val="14"/>
        </w:rPr>
      </w:pPr>
    </w:p>
    <w:p w14:paraId="01385DEB" w14:textId="77777777" w:rsidR="009C1585" w:rsidRDefault="009C1585" w:rsidP="003C04C8">
      <w:pPr>
        <w:rPr>
          <w:rFonts w:ascii="Avenir Book" w:hAnsi="Avenir Book"/>
          <w:b/>
          <w:sz w:val="14"/>
          <w:szCs w:val="14"/>
        </w:rPr>
      </w:pPr>
    </w:p>
    <w:p w14:paraId="6A77C18E" w14:textId="77777777" w:rsidR="009C1585" w:rsidRDefault="009C1585" w:rsidP="003C04C8">
      <w:pPr>
        <w:rPr>
          <w:rFonts w:ascii="Avenir Book" w:hAnsi="Avenir Book"/>
          <w:b/>
          <w:sz w:val="14"/>
          <w:szCs w:val="14"/>
        </w:rPr>
      </w:pPr>
    </w:p>
    <w:p w14:paraId="0F4965D7" w14:textId="77777777" w:rsidR="009C1585" w:rsidRDefault="009C1585" w:rsidP="003C04C8">
      <w:pPr>
        <w:rPr>
          <w:rFonts w:ascii="Avenir Book" w:hAnsi="Avenir Book"/>
          <w:b/>
          <w:sz w:val="14"/>
          <w:szCs w:val="14"/>
        </w:rPr>
      </w:pPr>
    </w:p>
    <w:p w14:paraId="0DD4B4B6" w14:textId="77777777" w:rsidR="009C1585" w:rsidRDefault="009C1585" w:rsidP="003C04C8">
      <w:pPr>
        <w:rPr>
          <w:rFonts w:ascii="Avenir Book" w:hAnsi="Avenir Book"/>
          <w:b/>
          <w:sz w:val="14"/>
          <w:szCs w:val="14"/>
        </w:rPr>
      </w:pPr>
    </w:p>
    <w:p w14:paraId="34256829" w14:textId="77777777" w:rsidR="009C1585" w:rsidRDefault="009C1585" w:rsidP="003C04C8">
      <w:pPr>
        <w:rPr>
          <w:rFonts w:ascii="Avenir Book" w:hAnsi="Avenir Book"/>
          <w:b/>
          <w:sz w:val="14"/>
          <w:szCs w:val="14"/>
        </w:rPr>
      </w:pPr>
    </w:p>
    <w:p w14:paraId="1A19AFA9" w14:textId="77777777" w:rsidR="009C1585" w:rsidRDefault="009C1585" w:rsidP="003C04C8">
      <w:pPr>
        <w:rPr>
          <w:rFonts w:ascii="Avenir Book" w:hAnsi="Avenir Book"/>
          <w:b/>
          <w:sz w:val="14"/>
          <w:szCs w:val="14"/>
        </w:rPr>
      </w:pPr>
    </w:p>
    <w:p w14:paraId="667493CD" w14:textId="77777777" w:rsidR="009C1585" w:rsidRDefault="009C1585" w:rsidP="003C04C8">
      <w:pPr>
        <w:rPr>
          <w:rFonts w:ascii="Avenir Book" w:hAnsi="Avenir Book"/>
          <w:b/>
          <w:sz w:val="14"/>
          <w:szCs w:val="14"/>
        </w:rPr>
      </w:pPr>
    </w:p>
    <w:p w14:paraId="2156FC29" w14:textId="77777777" w:rsidR="009C1585" w:rsidRDefault="009C1585" w:rsidP="003C04C8">
      <w:pPr>
        <w:rPr>
          <w:rFonts w:ascii="Avenir Book" w:hAnsi="Avenir Book"/>
          <w:b/>
          <w:sz w:val="14"/>
          <w:szCs w:val="14"/>
        </w:rPr>
      </w:pPr>
    </w:p>
    <w:p w14:paraId="21147ED2" w14:textId="77777777" w:rsidR="009C1585" w:rsidRDefault="009C1585" w:rsidP="003C04C8">
      <w:pPr>
        <w:rPr>
          <w:rFonts w:ascii="Avenir Book" w:hAnsi="Avenir Book"/>
          <w:b/>
          <w:sz w:val="14"/>
          <w:szCs w:val="14"/>
        </w:rPr>
      </w:pPr>
    </w:p>
    <w:p w14:paraId="2A521488" w14:textId="77777777" w:rsidR="009C1585" w:rsidRDefault="009C1585" w:rsidP="003C04C8">
      <w:pPr>
        <w:rPr>
          <w:rFonts w:ascii="Avenir Book" w:hAnsi="Avenir Book"/>
          <w:b/>
          <w:sz w:val="14"/>
          <w:szCs w:val="14"/>
        </w:rPr>
      </w:pPr>
    </w:p>
    <w:p w14:paraId="29EA81DF" w14:textId="77777777" w:rsidR="009C1585" w:rsidRDefault="009C1585" w:rsidP="003C04C8">
      <w:pPr>
        <w:rPr>
          <w:rFonts w:ascii="Avenir Book" w:hAnsi="Avenir Book"/>
          <w:b/>
          <w:sz w:val="14"/>
          <w:szCs w:val="14"/>
        </w:rPr>
      </w:pPr>
    </w:p>
    <w:p w14:paraId="24850109" w14:textId="77777777" w:rsidR="009C1585" w:rsidRDefault="009C1585" w:rsidP="003C04C8">
      <w:pPr>
        <w:rPr>
          <w:rFonts w:ascii="Avenir Book" w:hAnsi="Avenir Book"/>
          <w:b/>
          <w:sz w:val="14"/>
          <w:szCs w:val="14"/>
        </w:rPr>
      </w:pPr>
    </w:p>
    <w:p w14:paraId="1D857284" w14:textId="5B38ACC7" w:rsidR="009C1585" w:rsidRDefault="009C1585" w:rsidP="003C04C8">
      <w:pPr>
        <w:rPr>
          <w:rFonts w:ascii="Avenir Book" w:hAnsi="Avenir Book"/>
          <w:b/>
          <w:sz w:val="14"/>
          <w:szCs w:val="14"/>
        </w:rPr>
      </w:pPr>
    </w:p>
    <w:p w14:paraId="28493D43" w14:textId="36F37DC5" w:rsidR="004C2A44" w:rsidRDefault="004C2A44" w:rsidP="003C04C8">
      <w:pPr>
        <w:rPr>
          <w:rFonts w:ascii="Avenir Book" w:hAnsi="Avenir Book"/>
          <w:b/>
          <w:sz w:val="14"/>
          <w:szCs w:val="14"/>
        </w:rPr>
      </w:pPr>
    </w:p>
    <w:p w14:paraId="362CB66C" w14:textId="4E004CDD" w:rsidR="004C2A44" w:rsidRDefault="004C2A44" w:rsidP="003C04C8">
      <w:pPr>
        <w:rPr>
          <w:rFonts w:ascii="Avenir Book" w:hAnsi="Avenir Book"/>
          <w:b/>
          <w:sz w:val="14"/>
          <w:szCs w:val="14"/>
        </w:rPr>
      </w:pPr>
    </w:p>
    <w:p w14:paraId="7C919C23" w14:textId="041C9D34" w:rsidR="004C2A44" w:rsidRDefault="004C2A44" w:rsidP="003C04C8">
      <w:pPr>
        <w:rPr>
          <w:rFonts w:ascii="Avenir Book" w:hAnsi="Avenir Book"/>
          <w:b/>
          <w:sz w:val="14"/>
          <w:szCs w:val="14"/>
        </w:rPr>
      </w:pPr>
    </w:p>
    <w:p w14:paraId="58C77AA1" w14:textId="6AED2AD7" w:rsidR="004C2A44" w:rsidRDefault="004C2A44" w:rsidP="003C04C8">
      <w:pPr>
        <w:rPr>
          <w:rFonts w:ascii="Avenir Book" w:hAnsi="Avenir Book"/>
          <w:b/>
          <w:sz w:val="14"/>
          <w:szCs w:val="14"/>
        </w:rPr>
      </w:pPr>
    </w:p>
    <w:p w14:paraId="2791682D" w14:textId="32DF0029" w:rsidR="004C2A44" w:rsidRDefault="004C2A44" w:rsidP="003C04C8">
      <w:pPr>
        <w:rPr>
          <w:rFonts w:ascii="Avenir Book" w:hAnsi="Avenir Book"/>
          <w:b/>
          <w:sz w:val="14"/>
          <w:szCs w:val="14"/>
        </w:rPr>
      </w:pPr>
    </w:p>
    <w:p w14:paraId="3015E855" w14:textId="26FD6E7B" w:rsidR="004C2A44" w:rsidRDefault="004C2A44" w:rsidP="003C04C8">
      <w:pPr>
        <w:rPr>
          <w:rFonts w:ascii="Avenir Book" w:hAnsi="Avenir Book"/>
          <w:b/>
          <w:sz w:val="14"/>
          <w:szCs w:val="14"/>
        </w:rPr>
      </w:pPr>
    </w:p>
    <w:p w14:paraId="63843E25" w14:textId="26334D78" w:rsidR="004C2A44" w:rsidRDefault="004C2A44" w:rsidP="003C04C8">
      <w:pPr>
        <w:rPr>
          <w:rFonts w:ascii="Avenir Book" w:hAnsi="Avenir Book"/>
          <w:b/>
          <w:sz w:val="14"/>
          <w:szCs w:val="14"/>
        </w:rPr>
      </w:pPr>
    </w:p>
    <w:p w14:paraId="192FADFE" w14:textId="76EED8B2" w:rsidR="004C2A44" w:rsidRDefault="004C2A44" w:rsidP="003C04C8">
      <w:pPr>
        <w:rPr>
          <w:rFonts w:ascii="Avenir Book" w:hAnsi="Avenir Book"/>
          <w:b/>
          <w:sz w:val="14"/>
          <w:szCs w:val="14"/>
        </w:rPr>
      </w:pPr>
    </w:p>
    <w:p w14:paraId="43FC29A9" w14:textId="77777777" w:rsidR="004C2A44" w:rsidRDefault="004C2A44" w:rsidP="003C04C8">
      <w:pPr>
        <w:rPr>
          <w:rFonts w:ascii="Avenir Book" w:hAnsi="Avenir Book"/>
          <w:b/>
          <w:sz w:val="14"/>
          <w:szCs w:val="14"/>
        </w:rPr>
      </w:pPr>
    </w:p>
    <w:p w14:paraId="2386E6EE" w14:textId="77777777" w:rsidR="009C1585" w:rsidRDefault="009C1585" w:rsidP="003C04C8">
      <w:pPr>
        <w:rPr>
          <w:rFonts w:ascii="Avenir Book" w:hAnsi="Avenir Book"/>
          <w:b/>
          <w:sz w:val="14"/>
          <w:szCs w:val="14"/>
        </w:rPr>
      </w:pPr>
    </w:p>
    <w:p w14:paraId="42B32C0E" w14:textId="7C9AE5D9" w:rsidR="009C1585" w:rsidRDefault="009C1585" w:rsidP="003C04C8">
      <w:pPr>
        <w:rPr>
          <w:rFonts w:ascii="Avenir Book" w:hAnsi="Avenir Book"/>
          <w:b/>
          <w:sz w:val="14"/>
          <w:szCs w:val="14"/>
        </w:rPr>
      </w:pPr>
    </w:p>
    <w:p w14:paraId="0FF8C33B" w14:textId="77777777" w:rsidR="004F624F" w:rsidRDefault="00CD477E">
      <w:pPr>
        <w:sectPr w:rsidR="004F624F" w:rsidSect="004F624F">
          <w:footerReference w:type="default" r:id="rId36"/>
          <w:pgSz w:w="15840" w:h="24480"/>
          <w:pgMar w:top="864" w:right="432" w:bottom="864" w:left="432" w:header="720" w:footer="504" w:gutter="0"/>
          <w:cols w:num="2" w:space="864"/>
        </w:sectPr>
      </w:pPr>
      <w:bookmarkStart w:id="0" w:name="_Toc534883855"/>
      <w:bookmarkStart w:id="1" w:name="_Toc12361674"/>
      <w:r>
        <w:br w:type="page"/>
      </w:r>
    </w:p>
    <w:p w14:paraId="170E8379" w14:textId="1CDE1C84" w:rsidR="00CD477E" w:rsidRDefault="00CD477E">
      <w:pPr>
        <w:rPr>
          <w:rFonts w:ascii="Avenir Medium" w:hAnsi="Avenir Medium"/>
          <w:b/>
          <w:bCs/>
          <w:sz w:val="18"/>
          <w:szCs w:val="18"/>
        </w:rPr>
      </w:pPr>
    </w:p>
    <w:p w14:paraId="3C228251" w14:textId="690F9D32" w:rsidR="00C33259" w:rsidRDefault="00C33259" w:rsidP="00C33259">
      <w:pPr>
        <w:pStyle w:val="IFUHeadingBlack1"/>
      </w:pPr>
      <w:r>
        <w:t>COMPATIBLE EXTERNAL DEVICES &amp; ACCESSORIES</w:t>
      </w:r>
      <w:bookmarkEnd w:id="0"/>
      <w:bookmarkEnd w:id="1"/>
    </w:p>
    <w:p w14:paraId="12EE21B0" w14:textId="0E1D8DAC" w:rsidR="00C33259" w:rsidRDefault="00C33259" w:rsidP="00C33259">
      <w:pPr>
        <w:pStyle w:val="ListParagraph"/>
        <w:numPr>
          <w:ilvl w:val="0"/>
          <w:numId w:val="22"/>
        </w:numPr>
        <w:spacing w:before="40" w:after="0"/>
        <w:rPr>
          <w:rFonts w:ascii="Avenir Book" w:hAnsi="Avenir Book"/>
        </w:rPr>
      </w:pPr>
      <w:r>
        <w:rPr>
          <w:rFonts w:ascii="Avenir Book" w:hAnsi="Avenir Book"/>
        </w:rPr>
        <w:t>Advantage-MR EP Recorder/Stimulator System</w:t>
      </w:r>
      <w:r w:rsidR="002D4362">
        <w:rPr>
          <w:rFonts w:ascii="Avenir Book" w:hAnsi="Avenir Book"/>
        </w:rPr>
        <w:t xml:space="preserve"> (AD-001)</w:t>
      </w:r>
      <w:r>
        <w:rPr>
          <w:rFonts w:ascii="Avenir Book" w:hAnsi="Avenir Book"/>
        </w:rPr>
        <w:t>. Supplied separately.</w:t>
      </w:r>
    </w:p>
    <w:p w14:paraId="548F229F" w14:textId="280EE32C" w:rsidR="00C33259" w:rsidRDefault="00C33259" w:rsidP="00C33259">
      <w:pPr>
        <w:pStyle w:val="ListParagraph"/>
        <w:numPr>
          <w:ilvl w:val="0"/>
          <w:numId w:val="22"/>
        </w:numPr>
        <w:spacing w:before="40" w:after="0"/>
        <w:rPr>
          <w:rFonts w:ascii="Avenir Book" w:hAnsi="Avenir Book"/>
        </w:rPr>
      </w:pPr>
      <w:r w:rsidRPr="007F7D9C">
        <w:rPr>
          <w:rFonts w:ascii="Avenir Book" w:hAnsi="Avenir Book"/>
        </w:rPr>
        <w:t>Vision-</w:t>
      </w:r>
      <w:r>
        <w:rPr>
          <w:rFonts w:ascii="Avenir Book" w:hAnsi="Avenir Book"/>
        </w:rPr>
        <w:t>MR Ablation Cable Set</w:t>
      </w:r>
      <w:r w:rsidR="002D4362">
        <w:rPr>
          <w:rFonts w:ascii="Avenir Book" w:hAnsi="Avenir Book"/>
        </w:rPr>
        <w:t xml:space="preserve"> (CAB100)</w:t>
      </w:r>
      <w:r>
        <w:rPr>
          <w:rFonts w:ascii="Avenir Book" w:hAnsi="Avenir Book"/>
        </w:rPr>
        <w:t>. S</w:t>
      </w:r>
      <w:r w:rsidRPr="007F7D9C">
        <w:rPr>
          <w:rFonts w:ascii="Avenir Book" w:hAnsi="Avenir Book"/>
        </w:rPr>
        <w:t>upplied separately.</w:t>
      </w:r>
    </w:p>
    <w:p w14:paraId="123004C2" w14:textId="5D4BC68C" w:rsidR="00C33259" w:rsidRPr="007F7D9C" w:rsidRDefault="00C33259" w:rsidP="00C33259">
      <w:pPr>
        <w:pStyle w:val="ListParagraph"/>
        <w:numPr>
          <w:ilvl w:val="0"/>
          <w:numId w:val="22"/>
        </w:numPr>
        <w:spacing w:before="40" w:after="0"/>
        <w:rPr>
          <w:rFonts w:ascii="Avenir Book" w:hAnsi="Avenir Book"/>
        </w:rPr>
      </w:pPr>
      <w:r>
        <w:rPr>
          <w:rFonts w:ascii="Avenir Book" w:hAnsi="Avenir Book"/>
        </w:rPr>
        <w:t>Vision-MR Diagnostic Cable</w:t>
      </w:r>
      <w:r w:rsidR="002D4362">
        <w:rPr>
          <w:rFonts w:ascii="Avenir Book" w:hAnsi="Avenir Book"/>
        </w:rPr>
        <w:t xml:space="preserve"> (CAB200)</w:t>
      </w:r>
      <w:r>
        <w:rPr>
          <w:rFonts w:ascii="Avenir Book" w:hAnsi="Avenir Book"/>
        </w:rPr>
        <w:t>. Supplied separately.</w:t>
      </w:r>
    </w:p>
    <w:p w14:paraId="57333588" w14:textId="40F840A6" w:rsidR="00C33259" w:rsidRDefault="00C33259" w:rsidP="00C33259">
      <w:pPr>
        <w:pStyle w:val="IFUHeadingBlack1"/>
      </w:pPr>
      <w:bookmarkStart w:id="2" w:name="_Toc534883856"/>
      <w:bookmarkStart w:id="3" w:name="_Toc12361675"/>
      <w:r>
        <w:t>PACKAGING</w:t>
      </w:r>
      <w:bookmarkEnd w:id="2"/>
      <w:bookmarkEnd w:id="3"/>
    </w:p>
    <w:p w14:paraId="62997EF1" w14:textId="77777777" w:rsidR="00C33259" w:rsidRDefault="00C33259" w:rsidP="00C33259">
      <w:pPr>
        <w:spacing w:before="40"/>
        <w:rPr>
          <w:rFonts w:ascii="Avenir Book" w:hAnsi="Avenir Book" w:cs="Helvetica"/>
          <w:sz w:val="14"/>
          <w:szCs w:val="14"/>
        </w:rPr>
      </w:pPr>
      <w:r>
        <w:rPr>
          <w:rFonts w:ascii="Avenir Book" w:hAnsi="Avenir Book" w:cs="Helvetica"/>
          <w:sz w:val="14"/>
          <w:szCs w:val="14"/>
        </w:rPr>
        <w:t xml:space="preserve">The Vision-MR Ablation Catheter is provided in sterile (EO) packaging. The catheter is secured in a plastic tray, sealed in a Tyvek </w:t>
      </w:r>
      <w:proofErr w:type="gramStart"/>
      <w:r>
        <w:rPr>
          <w:rFonts w:ascii="Avenir Book" w:hAnsi="Avenir Book" w:cs="Helvetica"/>
          <w:sz w:val="14"/>
          <w:szCs w:val="14"/>
        </w:rPr>
        <w:t>pouch</w:t>
      </w:r>
      <w:proofErr w:type="gramEnd"/>
      <w:r>
        <w:rPr>
          <w:rFonts w:ascii="Avenir Book" w:hAnsi="Avenir Book" w:cs="Helvetica"/>
          <w:sz w:val="14"/>
          <w:szCs w:val="14"/>
        </w:rPr>
        <w:t xml:space="preserve"> and packaged inside a box. </w:t>
      </w:r>
    </w:p>
    <w:p w14:paraId="35A7C9E7" w14:textId="77777777" w:rsidR="00C33259" w:rsidRDefault="00C33259" w:rsidP="00C33259">
      <w:pPr>
        <w:pStyle w:val="IFUHeadingBlack1"/>
      </w:pPr>
      <w:bookmarkStart w:id="4" w:name="_Toc534883857"/>
      <w:bookmarkStart w:id="5" w:name="_Toc12361676"/>
      <w:r>
        <w:t>STORAGE</w:t>
      </w:r>
      <w:bookmarkEnd w:id="4"/>
      <w:bookmarkEnd w:id="5"/>
    </w:p>
    <w:p w14:paraId="00F98168" w14:textId="2913D779" w:rsidR="00C33259" w:rsidRDefault="00C33259" w:rsidP="00C33259">
      <w:pPr>
        <w:spacing w:before="40"/>
        <w:rPr>
          <w:rFonts w:ascii="Avenir Book" w:hAnsi="Avenir Book" w:cs="Helvetica"/>
          <w:sz w:val="14"/>
          <w:szCs w:val="14"/>
        </w:rPr>
      </w:pPr>
      <w:r>
        <w:rPr>
          <w:rFonts w:ascii="Avenir Book" w:hAnsi="Avenir Book" w:cs="Helvetica"/>
          <w:sz w:val="14"/>
          <w:szCs w:val="14"/>
        </w:rPr>
        <w:t xml:space="preserve">Store the Vision-MR Ablation Catheter </w:t>
      </w:r>
      <w:r w:rsidR="00C35CEA">
        <w:rPr>
          <w:rFonts w:ascii="Avenir Book" w:hAnsi="Avenir Book" w:cs="Helvetica"/>
          <w:sz w:val="14"/>
          <w:szCs w:val="14"/>
        </w:rPr>
        <w:t xml:space="preserve">in a dry environment </w:t>
      </w:r>
      <w:r w:rsidR="00F86965">
        <w:rPr>
          <w:rFonts w:ascii="Avenir Book" w:hAnsi="Avenir Book" w:cs="Helvetica"/>
          <w:sz w:val="14"/>
          <w:szCs w:val="14"/>
        </w:rPr>
        <w:t xml:space="preserve">protected from heat and radiation </w:t>
      </w:r>
      <w:r>
        <w:rPr>
          <w:rFonts w:ascii="Avenir Book" w:hAnsi="Avenir Book" w:cs="Helvetica"/>
          <w:sz w:val="14"/>
          <w:szCs w:val="14"/>
        </w:rPr>
        <w:t>at room temperature.</w:t>
      </w:r>
    </w:p>
    <w:p w14:paraId="7EE62820" w14:textId="77777777" w:rsidR="00C33259" w:rsidRDefault="00C33259" w:rsidP="00C33259">
      <w:pPr>
        <w:pStyle w:val="IFUHeadingBlack1"/>
      </w:pPr>
      <w:bookmarkStart w:id="6" w:name="_Toc534883858"/>
      <w:bookmarkStart w:id="7" w:name="_Toc12361677"/>
      <w:r w:rsidRPr="00C70DA6">
        <w:t>DIRECTIONS FOR USE</w:t>
      </w:r>
      <w:bookmarkEnd w:id="6"/>
      <w:bookmarkEnd w:id="7"/>
    </w:p>
    <w:p w14:paraId="5E9E606A" w14:textId="77777777" w:rsidR="00C33259" w:rsidRPr="00C50B07" w:rsidRDefault="00C33259" w:rsidP="00C33259">
      <w:pPr>
        <w:rPr>
          <w:rFonts w:ascii="Avenir Book" w:hAnsi="Avenir Book"/>
          <w:b/>
          <w:sz w:val="14"/>
          <w:szCs w:val="14"/>
        </w:rPr>
      </w:pPr>
      <w:r w:rsidRPr="00020FF3">
        <w:rPr>
          <w:rFonts w:ascii="Avenir Medium" w:hAnsi="Avenir Medium"/>
          <w:b/>
          <w:sz w:val="14"/>
          <w:szCs w:val="14"/>
        </w:rPr>
        <w:t xml:space="preserve">Proper </w:t>
      </w:r>
      <w:r>
        <w:rPr>
          <w:rFonts w:ascii="Avenir Medium" w:hAnsi="Avenir Medium"/>
          <w:b/>
          <w:sz w:val="14"/>
          <w:szCs w:val="14"/>
        </w:rPr>
        <w:t xml:space="preserve">operational </w:t>
      </w:r>
      <w:r w:rsidRPr="00020FF3">
        <w:rPr>
          <w:rFonts w:ascii="Avenir Medium" w:hAnsi="Avenir Medium"/>
          <w:b/>
          <w:sz w:val="14"/>
          <w:szCs w:val="14"/>
        </w:rPr>
        <w:t>procedures and sterile techniques are the responsibility of the medical professional. The following procedures are provided for information only. Each physician must apply the information in these instructions according to professional medical training and experience</w:t>
      </w:r>
      <w:r w:rsidRPr="00C50B07">
        <w:rPr>
          <w:rFonts w:ascii="Avenir Book" w:hAnsi="Avenir Book"/>
          <w:b/>
          <w:sz w:val="14"/>
          <w:szCs w:val="14"/>
        </w:rPr>
        <w:t>.</w:t>
      </w:r>
    </w:p>
    <w:p w14:paraId="7CE5B392" w14:textId="77777777" w:rsidR="00C33259" w:rsidRPr="003F2A1C" w:rsidRDefault="00C33259" w:rsidP="00C33259">
      <w:pPr>
        <w:rPr>
          <w:rFonts w:ascii="Avenir Book" w:hAnsi="Avenir Book"/>
          <w:sz w:val="14"/>
          <w:szCs w:val="14"/>
        </w:rPr>
      </w:pPr>
      <w:r w:rsidRPr="00C50B07">
        <w:rPr>
          <w:rFonts w:ascii="Avenir Book" w:hAnsi="Avenir Book"/>
        </w:rPr>
        <w:t xml:space="preserve"> </w:t>
      </w:r>
    </w:p>
    <w:p w14:paraId="57353DDB" w14:textId="55ADE413" w:rsidR="00C33259" w:rsidRPr="00C50B07" w:rsidRDefault="00C33259" w:rsidP="00C33259">
      <w:pPr>
        <w:rPr>
          <w:rFonts w:ascii="Avenir Book" w:hAnsi="Avenir Book"/>
          <w:sz w:val="14"/>
          <w:szCs w:val="14"/>
        </w:rPr>
      </w:pPr>
      <w:r w:rsidRPr="00C50B07">
        <w:rPr>
          <w:rFonts w:ascii="Avenir Book" w:hAnsi="Avenir Book"/>
          <w:sz w:val="14"/>
          <w:szCs w:val="14"/>
        </w:rPr>
        <w:t>Please refer to</w:t>
      </w:r>
      <w:r w:rsidR="002D4362">
        <w:rPr>
          <w:rFonts w:ascii="Avenir Book" w:hAnsi="Avenir Book"/>
          <w:sz w:val="14"/>
          <w:szCs w:val="14"/>
        </w:rPr>
        <w:t xml:space="preserve"> the Advantage-MR EP Recorder/Stimulator System and compatible RF generator</w:t>
      </w:r>
      <w:r w:rsidRPr="00C50B07">
        <w:rPr>
          <w:rFonts w:ascii="Avenir Book" w:hAnsi="Avenir Book"/>
          <w:sz w:val="14"/>
          <w:szCs w:val="14"/>
        </w:rPr>
        <w:t xml:space="preserve"> instructions for use for directions on proper connection and operation of these devices when used with the Vision-MR Ablation Catheter.</w:t>
      </w:r>
    </w:p>
    <w:p w14:paraId="4ED2B10F" w14:textId="0D478923" w:rsidR="008F3255" w:rsidRDefault="001844B3" w:rsidP="00C33259">
      <w:pPr>
        <w:pStyle w:val="ListParagraph"/>
        <w:numPr>
          <w:ilvl w:val="0"/>
          <w:numId w:val="41"/>
        </w:numPr>
        <w:spacing w:before="40"/>
        <w:rPr>
          <w:rFonts w:ascii="Avenir Book" w:hAnsi="Avenir Book"/>
        </w:rPr>
      </w:pPr>
      <w:r>
        <w:rPr>
          <w:rFonts w:ascii="Avenir Book" w:hAnsi="Avenir Book"/>
        </w:rPr>
        <w:t xml:space="preserve">Patient preparation must be performed with MR conditional tools, if performed in the MR environment. In the absence of MR conditional tools, patient preparation must be performed outside of the MR environment. Any introducer or short sheaths that remain in the patient within the MR environment must contain no </w:t>
      </w:r>
      <w:r w:rsidR="009B2792">
        <w:rPr>
          <w:rFonts w:ascii="Avenir Book" w:hAnsi="Avenir Book"/>
        </w:rPr>
        <w:t xml:space="preserve">metallic </w:t>
      </w:r>
      <w:r>
        <w:rPr>
          <w:rFonts w:ascii="Avenir Book" w:hAnsi="Avenir Book"/>
        </w:rPr>
        <w:t>components, including braiding.</w:t>
      </w:r>
    </w:p>
    <w:p w14:paraId="3092F033" w14:textId="28869A1A" w:rsidR="00C33259" w:rsidRPr="00F776AC" w:rsidRDefault="00C33259" w:rsidP="00C33259">
      <w:pPr>
        <w:pStyle w:val="ListParagraph"/>
        <w:numPr>
          <w:ilvl w:val="0"/>
          <w:numId w:val="41"/>
        </w:numPr>
        <w:spacing w:before="40"/>
        <w:rPr>
          <w:rFonts w:ascii="Avenir Book" w:hAnsi="Avenir Book"/>
        </w:rPr>
      </w:pPr>
      <w:r w:rsidRPr="00F776AC">
        <w:rPr>
          <w:rFonts w:ascii="Avenir Book" w:hAnsi="Avenir Book"/>
        </w:rPr>
        <w:t xml:space="preserve">Create a vascular access in a large, central vessel using aseptic techniques. </w:t>
      </w:r>
    </w:p>
    <w:p w14:paraId="10158EC0" w14:textId="77777777" w:rsidR="00C33259" w:rsidRPr="00F776AC" w:rsidRDefault="00C33259" w:rsidP="00C33259">
      <w:pPr>
        <w:pStyle w:val="ListParagraph"/>
        <w:numPr>
          <w:ilvl w:val="0"/>
          <w:numId w:val="41"/>
        </w:numPr>
        <w:spacing w:before="40"/>
        <w:rPr>
          <w:rFonts w:ascii="Avenir Book" w:hAnsi="Avenir Book"/>
        </w:rPr>
      </w:pPr>
      <w:r w:rsidRPr="00F776AC">
        <w:rPr>
          <w:rFonts w:ascii="Avenir Book" w:hAnsi="Avenir Book"/>
        </w:rPr>
        <w:t xml:space="preserve">Remove catheter from package and place in a sterile work area. </w:t>
      </w:r>
    </w:p>
    <w:p w14:paraId="26121466" w14:textId="2463172A" w:rsidR="00C33259" w:rsidRPr="00C50B07" w:rsidRDefault="00C33259" w:rsidP="00C33259">
      <w:pPr>
        <w:pStyle w:val="ListParagraph"/>
        <w:numPr>
          <w:ilvl w:val="0"/>
          <w:numId w:val="41"/>
        </w:numPr>
        <w:spacing w:before="40" w:after="0"/>
        <w:rPr>
          <w:rFonts w:ascii="Avenir Book" w:hAnsi="Avenir Book"/>
        </w:rPr>
      </w:pPr>
      <w:r w:rsidRPr="00C50B07">
        <w:rPr>
          <w:rFonts w:ascii="Avenir Book" w:hAnsi="Avenir Book"/>
        </w:rPr>
        <w:t>If using in conjunction with a sheath, verify compatibility by advancing the catheter through the sheath prior to insertion.</w:t>
      </w:r>
      <w:r w:rsidR="00E55271">
        <w:rPr>
          <w:rFonts w:ascii="Avenir Book" w:hAnsi="Avenir Book"/>
        </w:rPr>
        <w:t xml:space="preserve"> </w:t>
      </w:r>
    </w:p>
    <w:p w14:paraId="1EA54CD2" w14:textId="77777777" w:rsidR="00C33259" w:rsidRDefault="00C33259" w:rsidP="00C33259">
      <w:pPr>
        <w:pStyle w:val="ListParagraph"/>
        <w:numPr>
          <w:ilvl w:val="0"/>
          <w:numId w:val="41"/>
        </w:numPr>
        <w:spacing w:before="40" w:after="0"/>
        <w:rPr>
          <w:rFonts w:ascii="Avenir Book" w:hAnsi="Avenir Book"/>
        </w:rPr>
      </w:pPr>
      <w:r>
        <w:rPr>
          <w:rFonts w:ascii="Avenir Book" w:hAnsi="Avenir Book"/>
        </w:rPr>
        <w:t>If using the catheter for diagnostic and pacing purposes, connect the catheter via the Vision-MR Diagnostic Cable. Connect the catheter cable to the “CATH 2” port on the Advantage-MR Patient Device Interface (PDI). Ensure the PDI is properly connected to the Digital Amplifier Stimulator (DAS) using the appropriate Advantage-MR interface cables.</w:t>
      </w:r>
    </w:p>
    <w:p w14:paraId="4680DDDE" w14:textId="77777777" w:rsidR="00C33259" w:rsidRDefault="00C33259" w:rsidP="00C33259">
      <w:pPr>
        <w:pStyle w:val="ListParagraph"/>
        <w:numPr>
          <w:ilvl w:val="1"/>
          <w:numId w:val="41"/>
        </w:numPr>
        <w:spacing w:before="40" w:after="0"/>
        <w:rPr>
          <w:rFonts w:ascii="Avenir Book" w:hAnsi="Avenir Book"/>
        </w:rPr>
      </w:pPr>
      <w:r>
        <w:rPr>
          <w:rFonts w:ascii="Avenir Book" w:hAnsi="Avenir Book"/>
        </w:rPr>
        <w:t xml:space="preserve">Connect a syringe filled with room temperature heparinized (1 u heparin/ml) normal saline, to the </w:t>
      </w:r>
      <w:proofErr w:type="spellStart"/>
      <w:r>
        <w:rPr>
          <w:rFonts w:ascii="Avenir Book" w:hAnsi="Avenir Book"/>
        </w:rPr>
        <w:t>luer</w:t>
      </w:r>
      <w:proofErr w:type="spellEnd"/>
      <w:r>
        <w:rPr>
          <w:rFonts w:ascii="Avenir Book" w:hAnsi="Avenir Book"/>
        </w:rPr>
        <w:t xml:space="preserve"> fitting of the Vision-MR Ablation Catheter.</w:t>
      </w:r>
    </w:p>
    <w:p w14:paraId="58CC75B9" w14:textId="77777777" w:rsidR="00C33259" w:rsidRDefault="00C33259" w:rsidP="00C33259">
      <w:pPr>
        <w:pStyle w:val="ListParagraph"/>
        <w:numPr>
          <w:ilvl w:val="1"/>
          <w:numId w:val="41"/>
        </w:numPr>
        <w:spacing w:before="40" w:after="0"/>
        <w:rPr>
          <w:rFonts w:ascii="Avenir Book" w:hAnsi="Avenir Book"/>
        </w:rPr>
      </w:pPr>
      <w:r>
        <w:rPr>
          <w:rFonts w:ascii="Avenir Book" w:hAnsi="Avenir Book"/>
        </w:rPr>
        <w:t>Flush the catheter to purge trapped air bubbles and to verify that the irrigation holes are clear.</w:t>
      </w:r>
    </w:p>
    <w:p w14:paraId="36CD1F83" w14:textId="77777777" w:rsidR="00C33259" w:rsidRPr="00C50B07" w:rsidRDefault="00C33259" w:rsidP="00C33259">
      <w:pPr>
        <w:pStyle w:val="ListParagraph"/>
        <w:numPr>
          <w:ilvl w:val="1"/>
          <w:numId w:val="41"/>
        </w:numPr>
        <w:spacing w:before="40" w:after="0"/>
        <w:rPr>
          <w:rFonts w:ascii="Avenir Book" w:hAnsi="Avenir Book"/>
        </w:rPr>
      </w:pPr>
      <w:r>
        <w:rPr>
          <w:rFonts w:ascii="Avenir Book" w:hAnsi="Avenir Book"/>
        </w:rPr>
        <w:t xml:space="preserve">Keep the syringe connected to the </w:t>
      </w:r>
      <w:proofErr w:type="spellStart"/>
      <w:r>
        <w:rPr>
          <w:rFonts w:ascii="Avenir Book" w:hAnsi="Avenir Book"/>
        </w:rPr>
        <w:t>luer</w:t>
      </w:r>
      <w:proofErr w:type="spellEnd"/>
      <w:r>
        <w:rPr>
          <w:rFonts w:ascii="Avenir Book" w:hAnsi="Avenir Book"/>
        </w:rPr>
        <w:t xml:space="preserve"> fitting throughout the procedure.</w:t>
      </w:r>
    </w:p>
    <w:p w14:paraId="763EAE3E" w14:textId="77777777" w:rsidR="00C33259" w:rsidRDefault="00C33259" w:rsidP="00C33259">
      <w:pPr>
        <w:pStyle w:val="ListParagraph"/>
        <w:numPr>
          <w:ilvl w:val="0"/>
          <w:numId w:val="41"/>
        </w:numPr>
        <w:spacing w:before="40" w:after="0"/>
        <w:rPr>
          <w:rFonts w:ascii="Avenir Book" w:hAnsi="Avenir Book"/>
        </w:rPr>
      </w:pPr>
      <w:r>
        <w:rPr>
          <w:rFonts w:ascii="Avenir Book" w:hAnsi="Avenir Book"/>
        </w:rPr>
        <w:t>If using the catheter for ablation, co</w:t>
      </w:r>
      <w:r w:rsidRPr="00C50B07">
        <w:rPr>
          <w:rFonts w:ascii="Avenir Book" w:hAnsi="Avenir Book"/>
        </w:rPr>
        <w:t xml:space="preserve">nnect the </w:t>
      </w:r>
      <w:r>
        <w:rPr>
          <w:rFonts w:ascii="Avenir Book" w:hAnsi="Avenir Book"/>
        </w:rPr>
        <w:t>catheter</w:t>
      </w:r>
      <w:r w:rsidRPr="00C50B07">
        <w:rPr>
          <w:rFonts w:ascii="Avenir Book" w:hAnsi="Avenir Book"/>
        </w:rPr>
        <w:t xml:space="preserve"> </w:t>
      </w:r>
      <w:r>
        <w:rPr>
          <w:rFonts w:ascii="Avenir Book" w:hAnsi="Avenir Book"/>
        </w:rPr>
        <w:t>via the Vision-MR Ablation Cable Set to the PDI</w:t>
      </w:r>
      <w:r w:rsidRPr="00C50B07">
        <w:rPr>
          <w:rFonts w:ascii="Avenir Book" w:hAnsi="Avenir Book"/>
        </w:rPr>
        <w:t xml:space="preserve">. </w:t>
      </w:r>
      <w:r>
        <w:rPr>
          <w:rFonts w:ascii="Avenir Book" w:hAnsi="Avenir Book"/>
        </w:rPr>
        <w:t xml:space="preserve">Connect the </w:t>
      </w:r>
      <w:r w:rsidRPr="00D456F7">
        <w:rPr>
          <w:rFonts w:ascii="Avenir Book" w:hAnsi="Avenir Book"/>
        </w:rPr>
        <w:t>catheter cable</w:t>
      </w:r>
      <w:r>
        <w:rPr>
          <w:rFonts w:ascii="Avenir Book" w:hAnsi="Avenir Book"/>
        </w:rPr>
        <w:t xml:space="preserve"> to the “ABL CATH” port on the PDI and the fiber optic cable to the “TEMP” port on the PDI. Ensure the PDI is properly connected to the RF generator and the DAS using the appropriate Advantage-MR interface cables. </w:t>
      </w:r>
    </w:p>
    <w:p w14:paraId="5DAF6F91" w14:textId="77777777" w:rsidR="00C33259" w:rsidRPr="00C50B07" w:rsidRDefault="00C33259" w:rsidP="00C33259">
      <w:pPr>
        <w:pStyle w:val="ListParagraph"/>
        <w:numPr>
          <w:ilvl w:val="1"/>
          <w:numId w:val="41"/>
        </w:numPr>
        <w:spacing w:before="40" w:after="0"/>
        <w:rPr>
          <w:rFonts w:ascii="Avenir Book" w:hAnsi="Avenir Book"/>
        </w:rPr>
      </w:pPr>
      <w:r w:rsidRPr="00C50B07">
        <w:rPr>
          <w:rFonts w:ascii="Avenir Book" w:hAnsi="Avenir Book"/>
        </w:rPr>
        <w:t xml:space="preserve">Connect the irrigation tubing to a room temperature, heparinized (1 u heparin/ml) normal saline bag using standard hospital practices. Open the stopcock on the end of the tubing set and fill the tubing with saline. </w:t>
      </w:r>
      <w:r w:rsidRPr="00C50B07">
        <w:rPr>
          <w:rFonts w:ascii="Avenir Book" w:hAnsi="Avenir Book" w:cs="Helvetica"/>
        </w:rPr>
        <w:t xml:space="preserve">Remove </w:t>
      </w:r>
      <w:r w:rsidRPr="00C50B07">
        <w:rPr>
          <w:rFonts w:ascii="Avenir Book" w:hAnsi="Avenir Book"/>
        </w:rPr>
        <w:t xml:space="preserve">any trapped air. Then, close the stopcock. </w:t>
      </w:r>
    </w:p>
    <w:p w14:paraId="2E57EF02" w14:textId="77777777" w:rsidR="00C33259" w:rsidRPr="00C50B07" w:rsidRDefault="00C33259" w:rsidP="00C33259">
      <w:pPr>
        <w:pStyle w:val="ListParagraph"/>
        <w:numPr>
          <w:ilvl w:val="1"/>
          <w:numId w:val="41"/>
        </w:numPr>
        <w:spacing w:before="40" w:after="0"/>
        <w:rPr>
          <w:rFonts w:ascii="Avenir Book" w:hAnsi="Avenir Book"/>
        </w:rPr>
      </w:pPr>
      <w:r w:rsidRPr="00C50B07">
        <w:rPr>
          <w:rFonts w:ascii="Avenir Book" w:hAnsi="Avenir Book"/>
        </w:rPr>
        <w:t>Load the irrigation tubing in the irrigation pump, open the stopcock, and begin irrigation. Flush the irrigation line until all bubbles have been removed from tubing.</w:t>
      </w:r>
    </w:p>
    <w:p w14:paraId="7E78F7B0" w14:textId="77777777" w:rsidR="00C33259" w:rsidRPr="00C50B07" w:rsidRDefault="00C33259" w:rsidP="00C33259">
      <w:pPr>
        <w:pStyle w:val="ListParagraph"/>
        <w:numPr>
          <w:ilvl w:val="1"/>
          <w:numId w:val="41"/>
        </w:numPr>
        <w:spacing w:before="40" w:after="0"/>
        <w:rPr>
          <w:rFonts w:ascii="Avenir Book" w:hAnsi="Avenir Book"/>
        </w:rPr>
      </w:pPr>
      <w:r w:rsidRPr="00C50B07">
        <w:rPr>
          <w:rFonts w:ascii="Avenir Book" w:hAnsi="Avenir Book"/>
        </w:rPr>
        <w:t xml:space="preserve">Connect the stopcock on the end of the irrigation tubing to the </w:t>
      </w:r>
      <w:proofErr w:type="spellStart"/>
      <w:r w:rsidRPr="00C50B07">
        <w:rPr>
          <w:rFonts w:ascii="Avenir Book" w:hAnsi="Avenir Book"/>
        </w:rPr>
        <w:t>luer</w:t>
      </w:r>
      <w:proofErr w:type="spellEnd"/>
      <w:r w:rsidRPr="00C50B07">
        <w:rPr>
          <w:rFonts w:ascii="Avenir Book" w:hAnsi="Avenir Book"/>
        </w:rPr>
        <w:t xml:space="preserve"> fitting of the Vision-MR Ablation Catheter. </w:t>
      </w:r>
    </w:p>
    <w:p w14:paraId="01C32496" w14:textId="738F1292" w:rsidR="00C33259" w:rsidRPr="00C50B07" w:rsidRDefault="00C33259" w:rsidP="00C33259">
      <w:pPr>
        <w:pStyle w:val="ListParagraph"/>
        <w:numPr>
          <w:ilvl w:val="1"/>
          <w:numId w:val="41"/>
        </w:numPr>
        <w:spacing w:before="40" w:after="0"/>
        <w:rPr>
          <w:rFonts w:ascii="Avenir Book" w:hAnsi="Avenir Book"/>
        </w:rPr>
      </w:pPr>
      <w:r w:rsidRPr="00C50B07">
        <w:rPr>
          <w:rFonts w:ascii="Avenir Book" w:hAnsi="Avenir Book"/>
        </w:rPr>
        <w:t>Flush the catheter and tubing to purg</w:t>
      </w:r>
      <w:r>
        <w:rPr>
          <w:rFonts w:ascii="Avenir Book" w:hAnsi="Avenir Book"/>
        </w:rPr>
        <w:t>e</w:t>
      </w:r>
      <w:r w:rsidRPr="00C50B07">
        <w:rPr>
          <w:rFonts w:ascii="Avenir Book" w:hAnsi="Avenir Book"/>
        </w:rPr>
        <w:t xml:space="preserve"> trapped air bubbles and to verify that the irrigation holes are clear. </w:t>
      </w:r>
      <w:r w:rsidR="005A10F9">
        <w:rPr>
          <w:rFonts w:ascii="Avenir Book" w:hAnsi="Avenir Book"/>
        </w:rPr>
        <w:t xml:space="preserve">If </w:t>
      </w:r>
      <w:r w:rsidR="00D93523">
        <w:rPr>
          <w:rFonts w:ascii="Avenir Book" w:hAnsi="Avenir Book"/>
        </w:rPr>
        <w:t xml:space="preserve">encountering an occlusion error, </w:t>
      </w:r>
      <w:r w:rsidR="00FE338B">
        <w:rPr>
          <w:rFonts w:ascii="Avenir Book" w:hAnsi="Avenir Book"/>
        </w:rPr>
        <w:t>reduce</w:t>
      </w:r>
      <w:r w:rsidR="003560E2">
        <w:rPr>
          <w:rFonts w:ascii="Avenir Book" w:hAnsi="Avenir Book"/>
        </w:rPr>
        <w:t xml:space="preserve"> the flush flow rate </w:t>
      </w:r>
      <w:r w:rsidR="00FE338B">
        <w:rPr>
          <w:rFonts w:ascii="Avenir Book" w:hAnsi="Avenir Book"/>
        </w:rPr>
        <w:t>and attempt to flush again.</w:t>
      </w:r>
    </w:p>
    <w:p w14:paraId="365F3588" w14:textId="77777777" w:rsidR="00C33259" w:rsidRDefault="00C33259" w:rsidP="00C33259">
      <w:pPr>
        <w:pStyle w:val="ListParagraph"/>
        <w:numPr>
          <w:ilvl w:val="1"/>
          <w:numId w:val="41"/>
        </w:numPr>
        <w:spacing w:before="40" w:after="0"/>
        <w:rPr>
          <w:rFonts w:ascii="Avenir Book" w:hAnsi="Avenir Book"/>
        </w:rPr>
      </w:pPr>
      <w:r w:rsidRPr="00C50B07">
        <w:rPr>
          <w:rFonts w:ascii="Avenir Book" w:hAnsi="Avenir Book"/>
        </w:rPr>
        <w:t>Start continuous irrigation at a low flow rate, such as 2 ml/min.</w:t>
      </w:r>
    </w:p>
    <w:p w14:paraId="7D956E3C" w14:textId="77777777" w:rsidR="00C33259" w:rsidRPr="00435B6A" w:rsidRDefault="00C33259" w:rsidP="00C33259">
      <w:pPr>
        <w:pStyle w:val="ListParagraph"/>
        <w:numPr>
          <w:ilvl w:val="0"/>
          <w:numId w:val="41"/>
        </w:numPr>
        <w:spacing w:before="40" w:after="0"/>
        <w:rPr>
          <w:rFonts w:ascii="Avenir Book" w:hAnsi="Avenir Book"/>
        </w:rPr>
      </w:pPr>
      <w:r w:rsidRPr="00435B6A">
        <w:rPr>
          <w:rFonts w:ascii="Avenir Book" w:hAnsi="Avenir Book"/>
        </w:rPr>
        <w:t xml:space="preserve">To complete the electrical circuit for the RF generator, connect a dispersive electrode to the RF return port on the PDI. </w:t>
      </w:r>
      <w:r>
        <w:rPr>
          <w:rFonts w:ascii="Avenir Book" w:hAnsi="Avenir Book"/>
        </w:rPr>
        <w:t>Ensure the return port on the PDI is properly connected to the RF generator using the appropriate Advantage-MR interface cable.</w:t>
      </w:r>
    </w:p>
    <w:p w14:paraId="587C5E0B" w14:textId="77777777" w:rsidR="001A4102" w:rsidRPr="00435B6A" w:rsidRDefault="001A4102" w:rsidP="00D018A1">
      <w:pPr>
        <w:pStyle w:val="ListParagraph"/>
        <w:numPr>
          <w:ilvl w:val="0"/>
          <w:numId w:val="41"/>
        </w:numPr>
        <w:spacing w:before="40"/>
        <w:rPr>
          <w:rFonts w:ascii="Avenir Book" w:hAnsi="Avenir Book"/>
        </w:rPr>
      </w:pPr>
      <w:r w:rsidRPr="00461BE9">
        <w:rPr>
          <w:rFonts w:ascii="Avenir Book" w:hAnsi="Avenir Book"/>
        </w:rPr>
        <w:t>SLOWLY</w:t>
      </w:r>
      <w:r w:rsidRPr="00435B6A">
        <w:rPr>
          <w:rFonts w:ascii="Avenir Book" w:hAnsi="Avenir Book"/>
        </w:rPr>
        <w:t xml:space="preserve"> insert the</w:t>
      </w:r>
      <w:r w:rsidRPr="00435B6A">
        <w:rPr>
          <w:rFonts w:ascii="Avenir Book" w:hAnsi="Avenir Book" w:cs="Helvetica"/>
        </w:rPr>
        <w:t xml:space="preserve"> Vision-MR Ablation </w:t>
      </w:r>
      <w:r w:rsidRPr="00435B6A">
        <w:rPr>
          <w:rFonts w:ascii="Avenir Book" w:hAnsi="Avenir Book"/>
        </w:rPr>
        <w:t xml:space="preserve">Catheter via the </w:t>
      </w:r>
      <w:r w:rsidR="00C30B25" w:rsidRPr="00435B6A">
        <w:rPr>
          <w:rFonts w:ascii="Avenir Book" w:hAnsi="Avenir Book"/>
        </w:rPr>
        <w:t xml:space="preserve">access </w:t>
      </w:r>
      <w:r w:rsidRPr="00435B6A">
        <w:rPr>
          <w:rFonts w:ascii="Avenir Book" w:hAnsi="Avenir Book"/>
        </w:rPr>
        <w:t>site and advance the catheter to the area under investigation. Use appropriate imaging and electrograms to aid in proper positioning. A compatible sheath may be used in this process at the physician’s discretion.</w:t>
      </w:r>
    </w:p>
    <w:p w14:paraId="3630B2F3" w14:textId="77777777" w:rsidR="001A4102" w:rsidRPr="00435B6A" w:rsidRDefault="001A4102" w:rsidP="00D018A1">
      <w:pPr>
        <w:pStyle w:val="ListParagraph"/>
        <w:numPr>
          <w:ilvl w:val="0"/>
          <w:numId w:val="41"/>
        </w:numPr>
        <w:spacing w:before="40"/>
        <w:rPr>
          <w:rFonts w:ascii="Avenir Book" w:hAnsi="Avenir Book"/>
        </w:rPr>
      </w:pPr>
      <w:r w:rsidRPr="00435B6A">
        <w:rPr>
          <w:rFonts w:ascii="Avenir Book" w:hAnsi="Avenir Book"/>
        </w:rPr>
        <w:t xml:space="preserve">The catheter tip can be deflected to facilitate positioning by using the </w:t>
      </w:r>
      <w:r w:rsidR="00F45CB2">
        <w:rPr>
          <w:rFonts w:ascii="Avenir Book" w:hAnsi="Avenir Book"/>
        </w:rPr>
        <w:t>thumb control</w:t>
      </w:r>
      <w:r w:rsidR="00F45CB2" w:rsidRPr="00435B6A">
        <w:rPr>
          <w:rFonts w:ascii="Avenir Book" w:hAnsi="Avenir Book"/>
        </w:rPr>
        <w:t xml:space="preserve"> </w:t>
      </w:r>
      <w:r w:rsidRPr="00435B6A">
        <w:rPr>
          <w:rFonts w:ascii="Avenir Book" w:hAnsi="Avenir Book"/>
        </w:rPr>
        <w:t xml:space="preserve">to vary tip curvature. Pushing the </w:t>
      </w:r>
      <w:r w:rsidR="00F45CB2">
        <w:rPr>
          <w:rFonts w:ascii="Avenir Book" w:hAnsi="Avenir Book"/>
        </w:rPr>
        <w:t>thumb control</w:t>
      </w:r>
      <w:r w:rsidR="00F45CB2" w:rsidRPr="00435B6A">
        <w:rPr>
          <w:rFonts w:ascii="Avenir Book" w:hAnsi="Avenir Book"/>
        </w:rPr>
        <w:t xml:space="preserve"> </w:t>
      </w:r>
      <w:r w:rsidRPr="00435B6A">
        <w:rPr>
          <w:rFonts w:ascii="Avenir Book" w:hAnsi="Avenir Book"/>
        </w:rPr>
        <w:t xml:space="preserve">forward causes the catheter tip to deflect; when the </w:t>
      </w:r>
      <w:r w:rsidR="00F45CB2">
        <w:rPr>
          <w:rFonts w:ascii="Avenir Book" w:hAnsi="Avenir Book"/>
        </w:rPr>
        <w:t>thumb control</w:t>
      </w:r>
      <w:r w:rsidR="00F45CB2" w:rsidRPr="00435B6A">
        <w:rPr>
          <w:rFonts w:ascii="Avenir Book" w:hAnsi="Avenir Book"/>
        </w:rPr>
        <w:t xml:space="preserve"> </w:t>
      </w:r>
      <w:r w:rsidRPr="00435B6A">
        <w:rPr>
          <w:rFonts w:ascii="Avenir Book" w:hAnsi="Avenir Book"/>
        </w:rPr>
        <w:t xml:space="preserve">is pulled back, the tip straightens. </w:t>
      </w:r>
    </w:p>
    <w:p w14:paraId="054DDDC9" w14:textId="5651EE64" w:rsidR="001A4102" w:rsidRDefault="001A4102" w:rsidP="00D018A1">
      <w:pPr>
        <w:pStyle w:val="ListParagraph"/>
        <w:numPr>
          <w:ilvl w:val="0"/>
          <w:numId w:val="41"/>
        </w:numPr>
        <w:spacing w:before="40" w:after="0"/>
        <w:rPr>
          <w:rFonts w:ascii="Avenir Book" w:hAnsi="Avenir Book"/>
        </w:rPr>
      </w:pPr>
      <w:r>
        <w:rPr>
          <w:rFonts w:ascii="Avenir Book" w:hAnsi="Avenir Book"/>
        </w:rPr>
        <w:t>For RF ablation, ensure the compatible RF generator</w:t>
      </w:r>
      <w:r w:rsidR="00994989">
        <w:rPr>
          <w:rFonts w:ascii="Avenir Book" w:hAnsi="Avenir Book"/>
        </w:rPr>
        <w:t xml:space="preserve"> and irrigation pump</w:t>
      </w:r>
      <w:r>
        <w:rPr>
          <w:rFonts w:ascii="Avenir Book" w:hAnsi="Avenir Book"/>
        </w:rPr>
        <w:t xml:space="preserve"> </w:t>
      </w:r>
      <w:r w:rsidR="00994989">
        <w:rPr>
          <w:rFonts w:ascii="Avenir Book" w:hAnsi="Avenir Book"/>
        </w:rPr>
        <w:t>are</w:t>
      </w:r>
      <w:r>
        <w:rPr>
          <w:rFonts w:ascii="Avenir Book" w:hAnsi="Avenir Book"/>
        </w:rPr>
        <w:t xml:space="preserve"> configured as described below. Refer to the RF generator</w:t>
      </w:r>
      <w:r w:rsidR="00137AF7">
        <w:rPr>
          <w:rFonts w:ascii="Avenir Book" w:hAnsi="Avenir Book"/>
        </w:rPr>
        <w:t>, Advantage-MR EP Recorder/Stimulator System,</w:t>
      </w:r>
      <w:r>
        <w:rPr>
          <w:rFonts w:ascii="Avenir Book" w:hAnsi="Avenir Book"/>
        </w:rPr>
        <w:t xml:space="preserve"> </w:t>
      </w:r>
      <w:r w:rsidR="006D77A4">
        <w:rPr>
          <w:rFonts w:ascii="Avenir Book" w:hAnsi="Avenir Book"/>
        </w:rPr>
        <w:t xml:space="preserve">and irrigation pump </w:t>
      </w:r>
      <w:r>
        <w:rPr>
          <w:rFonts w:ascii="Avenir Book" w:hAnsi="Avenir Book"/>
        </w:rPr>
        <w:t>instructions for use for more information.</w:t>
      </w:r>
    </w:p>
    <w:p w14:paraId="174222C4" w14:textId="176F8CEF" w:rsidR="001A4102" w:rsidRDefault="00060219" w:rsidP="00435B6A">
      <w:pPr>
        <w:pStyle w:val="ListParagraph"/>
        <w:numPr>
          <w:ilvl w:val="1"/>
          <w:numId w:val="44"/>
        </w:numPr>
        <w:spacing w:before="40" w:after="0"/>
        <w:rPr>
          <w:rFonts w:ascii="Avenir Book" w:hAnsi="Avenir Book"/>
        </w:rPr>
      </w:pPr>
      <w:r>
        <w:rPr>
          <w:rFonts w:ascii="Avenir Book" w:hAnsi="Avenir Book"/>
        </w:rPr>
        <w:t>S</w:t>
      </w:r>
      <w:r w:rsidR="001A4102">
        <w:rPr>
          <w:rFonts w:ascii="Avenir Book" w:hAnsi="Avenir Book"/>
        </w:rPr>
        <w:t xml:space="preserve">et to </w:t>
      </w:r>
      <w:r w:rsidR="006A6D2B">
        <w:rPr>
          <w:rFonts w:ascii="Avenir Book" w:hAnsi="Avenir Book"/>
        </w:rPr>
        <w:t>power-controlled</w:t>
      </w:r>
      <w:r w:rsidR="0078068E">
        <w:rPr>
          <w:rFonts w:ascii="Avenir Book" w:hAnsi="Avenir Book"/>
        </w:rPr>
        <w:t xml:space="preserve"> mode of operation</w:t>
      </w:r>
      <w:r w:rsidR="001A4102">
        <w:rPr>
          <w:rFonts w:ascii="Avenir Book" w:hAnsi="Avenir Book"/>
        </w:rPr>
        <w:t>.</w:t>
      </w:r>
    </w:p>
    <w:p w14:paraId="5F3C7C43" w14:textId="768D745C" w:rsidR="001A4102" w:rsidRDefault="0078068E" w:rsidP="00435B6A">
      <w:pPr>
        <w:pStyle w:val="ListParagraph"/>
        <w:numPr>
          <w:ilvl w:val="1"/>
          <w:numId w:val="44"/>
        </w:numPr>
        <w:spacing w:before="40" w:after="0"/>
        <w:rPr>
          <w:rFonts w:ascii="Avenir Book" w:hAnsi="Avenir Book"/>
        </w:rPr>
      </w:pPr>
      <w:r>
        <w:rPr>
          <w:rFonts w:ascii="Avenir Book" w:hAnsi="Avenir Book"/>
        </w:rPr>
        <w:t>Program i</w:t>
      </w:r>
      <w:r w:rsidR="001A4102">
        <w:rPr>
          <w:rFonts w:ascii="Avenir Book" w:hAnsi="Avenir Book"/>
        </w:rPr>
        <w:t xml:space="preserve">mpedance to function with the impedance of the catheter and cabling in situ. </w:t>
      </w:r>
    </w:p>
    <w:p w14:paraId="2E7805FC" w14:textId="62A01C58" w:rsidR="001A4102" w:rsidRPr="00D24E14" w:rsidRDefault="0032766A" w:rsidP="00435B6A">
      <w:pPr>
        <w:pStyle w:val="ListParagraph"/>
        <w:numPr>
          <w:ilvl w:val="1"/>
          <w:numId w:val="44"/>
        </w:numPr>
        <w:spacing w:before="40" w:after="0"/>
        <w:rPr>
          <w:rFonts w:ascii="Avenir Book" w:hAnsi="Avenir Book"/>
        </w:rPr>
      </w:pPr>
      <w:r>
        <w:rPr>
          <w:rFonts w:ascii="Avenir Book" w:hAnsi="Avenir Book"/>
        </w:rPr>
        <w:t>Enable c</w:t>
      </w:r>
      <w:r w:rsidR="001A4102">
        <w:rPr>
          <w:rFonts w:ascii="Avenir Book" w:hAnsi="Avenir Book"/>
        </w:rPr>
        <w:t xml:space="preserve">ommunication to </w:t>
      </w:r>
      <w:r>
        <w:rPr>
          <w:rFonts w:ascii="Avenir Book" w:hAnsi="Avenir Book"/>
        </w:rPr>
        <w:t xml:space="preserve">the </w:t>
      </w:r>
      <w:r w:rsidR="001A4102">
        <w:rPr>
          <w:rFonts w:ascii="Avenir Book" w:hAnsi="Avenir Book"/>
        </w:rPr>
        <w:t>irrigation pump.</w:t>
      </w:r>
    </w:p>
    <w:p w14:paraId="50AE752C" w14:textId="5BA3BA99" w:rsidR="00C3403A" w:rsidRPr="00A40305" w:rsidRDefault="001A4102" w:rsidP="00A40305">
      <w:pPr>
        <w:pStyle w:val="ListParagraph"/>
        <w:numPr>
          <w:ilvl w:val="0"/>
          <w:numId w:val="41"/>
        </w:numPr>
        <w:spacing w:before="40" w:after="0"/>
        <w:rPr>
          <w:rFonts w:ascii="Avenir Book" w:hAnsi="Avenir Book"/>
        </w:rPr>
      </w:pPr>
      <w:r>
        <w:rPr>
          <w:rFonts w:ascii="Avenir Book" w:hAnsi="Avenir Book"/>
        </w:rPr>
        <w:t>RF ablation application parameters will vary depending on the ablation site, the specific conditions present in each procedure, and the RF generator control circuitry. Recommend</w:t>
      </w:r>
      <w:r w:rsidR="009E1294">
        <w:rPr>
          <w:rFonts w:ascii="Avenir Book" w:hAnsi="Avenir Book"/>
        </w:rPr>
        <w:t xml:space="preserve"> setting the </w:t>
      </w:r>
      <w:r w:rsidR="00437E82">
        <w:rPr>
          <w:rFonts w:ascii="Avenir Book" w:hAnsi="Avenir Book"/>
        </w:rPr>
        <w:t xml:space="preserve">initial </w:t>
      </w:r>
      <w:r>
        <w:rPr>
          <w:rFonts w:ascii="Avenir Book" w:hAnsi="Avenir Book"/>
        </w:rPr>
        <w:t xml:space="preserve">power </w:t>
      </w:r>
      <w:r w:rsidR="009E1294">
        <w:rPr>
          <w:rFonts w:ascii="Avenir Book" w:hAnsi="Avenir Book"/>
        </w:rPr>
        <w:t xml:space="preserve">to 35 Watts </w:t>
      </w:r>
      <w:r>
        <w:rPr>
          <w:rFonts w:ascii="Avenir Book" w:hAnsi="Avenir Book"/>
        </w:rPr>
        <w:t xml:space="preserve">and duration </w:t>
      </w:r>
      <w:r w:rsidR="009E1294">
        <w:rPr>
          <w:rFonts w:ascii="Avenir Book" w:hAnsi="Avenir Book"/>
        </w:rPr>
        <w:t>to 60 seconds.</w:t>
      </w:r>
    </w:p>
    <w:p w14:paraId="1A00E143" w14:textId="788E2D46" w:rsidR="00572FAD" w:rsidRDefault="00572FAD" w:rsidP="00D018A1">
      <w:pPr>
        <w:pStyle w:val="ListParagraph"/>
        <w:numPr>
          <w:ilvl w:val="0"/>
          <w:numId w:val="41"/>
        </w:numPr>
        <w:spacing w:before="40"/>
        <w:rPr>
          <w:rFonts w:ascii="Avenir Book" w:hAnsi="Avenir Book"/>
        </w:rPr>
      </w:pPr>
      <w:r w:rsidRPr="00F776AC">
        <w:rPr>
          <w:rFonts w:ascii="Avenir Book" w:hAnsi="Avenir Book"/>
        </w:rPr>
        <w:t>During RF ablation, ensure the irrigation flow rate increases to 17 ml/min. It is recommended to ablate point by point.</w:t>
      </w:r>
    </w:p>
    <w:p w14:paraId="7D00E024" w14:textId="43B0AEA9" w:rsidR="00D24E14" w:rsidRPr="00A40305" w:rsidRDefault="00C674BE" w:rsidP="00FB5F86">
      <w:pPr>
        <w:pStyle w:val="ListParagraph"/>
        <w:numPr>
          <w:ilvl w:val="0"/>
          <w:numId w:val="41"/>
        </w:numPr>
        <w:spacing w:before="40"/>
        <w:rPr>
          <w:rFonts w:ascii="Avenir Book" w:hAnsi="Avenir Book"/>
        </w:rPr>
      </w:pPr>
      <w:r w:rsidRPr="00FB5F86">
        <w:rPr>
          <w:rFonts w:ascii="Avenir Book" w:hAnsi="Avenir Book"/>
        </w:rPr>
        <w:t xml:space="preserve">The applied power </w:t>
      </w:r>
      <w:r w:rsidR="00E85DED">
        <w:rPr>
          <w:rFonts w:ascii="Avenir Book" w:hAnsi="Avenir Book"/>
        </w:rPr>
        <w:t>may</w:t>
      </w:r>
      <w:r w:rsidRPr="00FB5F86">
        <w:rPr>
          <w:rFonts w:ascii="Avenir Book" w:hAnsi="Avenir Book"/>
        </w:rPr>
        <w:t xml:space="preserve"> be increased </w:t>
      </w:r>
      <w:r w:rsidR="00DD17F0" w:rsidRPr="00FB5F86">
        <w:rPr>
          <w:rFonts w:ascii="Avenir Book" w:hAnsi="Avenir Book"/>
        </w:rPr>
        <w:t>a</w:t>
      </w:r>
      <w:r w:rsidR="00DD17F0" w:rsidRPr="00727A8C">
        <w:rPr>
          <w:rFonts w:ascii="Avenir Book" w:hAnsi="Avenir Book"/>
        </w:rPr>
        <w:t>s nee</w:t>
      </w:r>
      <w:r w:rsidR="00DD17F0" w:rsidRPr="009820E2">
        <w:rPr>
          <w:rFonts w:ascii="Avenir Book" w:hAnsi="Avenir Book"/>
        </w:rPr>
        <w:t>de</w:t>
      </w:r>
      <w:r w:rsidR="00DD17F0" w:rsidRPr="00F227E1">
        <w:rPr>
          <w:rFonts w:ascii="Avenir Book" w:hAnsi="Avenir Book"/>
        </w:rPr>
        <w:t>d</w:t>
      </w:r>
      <w:r w:rsidR="00DD17F0" w:rsidRPr="003F7922">
        <w:rPr>
          <w:rFonts w:ascii="Avenir Book" w:hAnsi="Avenir Book"/>
        </w:rPr>
        <w:t xml:space="preserve"> </w:t>
      </w:r>
      <w:r w:rsidR="003A0466" w:rsidRPr="003F7922">
        <w:rPr>
          <w:rFonts w:ascii="Avenir Book" w:hAnsi="Avenir Book"/>
        </w:rPr>
        <w:t>t</w:t>
      </w:r>
      <w:r w:rsidR="003A0466" w:rsidRPr="002C1F54">
        <w:rPr>
          <w:rFonts w:ascii="Avenir Book" w:hAnsi="Avenir Book"/>
        </w:rPr>
        <w:t>o</w:t>
      </w:r>
      <w:r w:rsidR="003A0466" w:rsidRPr="001E29B0">
        <w:rPr>
          <w:rFonts w:ascii="Avenir Book" w:hAnsi="Avenir Book"/>
        </w:rPr>
        <w:t xml:space="preserve"> </w:t>
      </w:r>
      <w:r w:rsidR="003A0466" w:rsidRPr="00137AF7">
        <w:rPr>
          <w:rFonts w:ascii="Avenir Book" w:hAnsi="Avenir Book"/>
        </w:rPr>
        <w:t>c</w:t>
      </w:r>
      <w:r w:rsidR="003A0466" w:rsidRPr="006A6D2B">
        <w:rPr>
          <w:rFonts w:ascii="Avenir Book" w:hAnsi="Avenir Book"/>
        </w:rPr>
        <w:t>r</w:t>
      </w:r>
      <w:r w:rsidR="003A0466" w:rsidRPr="005A214D">
        <w:rPr>
          <w:rFonts w:ascii="Avenir Book" w:hAnsi="Avenir Book"/>
        </w:rPr>
        <w:t>eate a t</w:t>
      </w:r>
      <w:r w:rsidR="003A0466" w:rsidRPr="00FB5F86">
        <w:rPr>
          <w:rFonts w:ascii="Avenir Book" w:hAnsi="Avenir Book"/>
        </w:rPr>
        <w:t>ransmural le</w:t>
      </w:r>
      <w:r w:rsidR="00744B09">
        <w:rPr>
          <w:rFonts w:ascii="Avenir Book" w:hAnsi="Avenir Book"/>
        </w:rPr>
        <w:t>s</w:t>
      </w:r>
      <w:r w:rsidR="003A0466" w:rsidRPr="00FB5F86">
        <w:rPr>
          <w:rFonts w:ascii="Avenir Book" w:hAnsi="Avenir Book"/>
        </w:rPr>
        <w:t>ion</w:t>
      </w:r>
      <w:r w:rsidRPr="00FB5F86">
        <w:rPr>
          <w:rFonts w:ascii="Avenir Book" w:hAnsi="Avenir Book"/>
        </w:rPr>
        <w:t>.</w:t>
      </w:r>
      <w:r w:rsidR="00FB5F86">
        <w:rPr>
          <w:rFonts w:ascii="Avenir Book" w:hAnsi="Avenir Book"/>
        </w:rPr>
        <w:t xml:space="preserve"> </w:t>
      </w:r>
      <w:r w:rsidR="00AC6FD3" w:rsidRPr="00FB5F86">
        <w:rPr>
          <w:rFonts w:ascii="Avenir Book" w:hAnsi="Avenir Book"/>
        </w:rPr>
        <w:t>Do not exceed 65 Watts.</w:t>
      </w:r>
    </w:p>
    <w:p w14:paraId="25A3B0E7" w14:textId="3BCDB7E3" w:rsidR="00D24E14" w:rsidRDefault="00D24E14" w:rsidP="00D018A1">
      <w:pPr>
        <w:pStyle w:val="ListParagraph"/>
        <w:numPr>
          <w:ilvl w:val="0"/>
          <w:numId w:val="41"/>
        </w:numPr>
        <w:spacing w:before="40"/>
        <w:rPr>
          <w:rFonts w:ascii="Avenir Book" w:hAnsi="Avenir Book"/>
        </w:rPr>
      </w:pPr>
      <w:r w:rsidRPr="00F776AC">
        <w:rPr>
          <w:rFonts w:ascii="Avenir Book" w:hAnsi="Avenir Book"/>
        </w:rPr>
        <w:t>Monitor the catheter tip temperature throughout the procedure to ensure</w:t>
      </w:r>
      <w:r w:rsidR="00C30B25">
        <w:rPr>
          <w:rFonts w:ascii="Avenir Book" w:hAnsi="Avenir Book"/>
        </w:rPr>
        <w:t xml:space="preserve"> appropriate tip temperature rise</w:t>
      </w:r>
      <w:r w:rsidRPr="00F776AC">
        <w:rPr>
          <w:rFonts w:ascii="Avenir Book" w:hAnsi="Avenir Book"/>
        </w:rPr>
        <w:t xml:space="preserve">. If the temperature </w:t>
      </w:r>
      <w:r w:rsidR="00C30B25">
        <w:rPr>
          <w:rFonts w:ascii="Avenir Book" w:hAnsi="Avenir Book"/>
        </w:rPr>
        <w:t>reaches</w:t>
      </w:r>
      <w:r w:rsidRPr="00F776AC">
        <w:rPr>
          <w:rFonts w:ascii="Avenir Book" w:hAnsi="Avenir Book"/>
        </w:rPr>
        <w:t xml:space="preserve"> </w:t>
      </w:r>
      <w:r w:rsidRPr="00F776AC">
        <w:rPr>
          <w:rFonts w:ascii="Avenir Book" w:hAnsi="Avenir Book" w:cs="Helvetica"/>
        </w:rPr>
        <w:t>40</w:t>
      </w:r>
      <w:r w:rsidRPr="00F776AC">
        <w:rPr>
          <w:rFonts w:ascii="Avenir Book" w:hAnsi="Avenir Book"/>
        </w:rPr>
        <w:t>° C during RF application, power delivery should be discontinued.</w:t>
      </w:r>
    </w:p>
    <w:p w14:paraId="13C65015" w14:textId="77777777" w:rsidR="00D24E14" w:rsidRPr="00C50B07" w:rsidRDefault="00D24E14" w:rsidP="00D018A1">
      <w:pPr>
        <w:pStyle w:val="ListParagraph"/>
        <w:numPr>
          <w:ilvl w:val="0"/>
          <w:numId w:val="41"/>
        </w:numPr>
        <w:spacing w:before="40" w:after="0"/>
        <w:rPr>
          <w:rFonts w:ascii="Avenir Book" w:hAnsi="Avenir Book"/>
        </w:rPr>
      </w:pPr>
      <w:r w:rsidRPr="00C50B07">
        <w:rPr>
          <w:rFonts w:ascii="Avenir Book" w:hAnsi="Avenir Book"/>
        </w:rPr>
        <w:t>After RF current is discontinued,</w:t>
      </w:r>
      <w:r w:rsidR="00C30B25">
        <w:rPr>
          <w:rFonts w:ascii="Avenir Book" w:hAnsi="Avenir Book"/>
        </w:rPr>
        <w:t xml:space="preserve"> confirm</w:t>
      </w:r>
      <w:r w:rsidRPr="00C50B07">
        <w:rPr>
          <w:rFonts w:ascii="Avenir Book" w:hAnsi="Avenir Book"/>
        </w:rPr>
        <w:t xml:space="preserve"> the irrigation flow rate </w:t>
      </w:r>
      <w:r w:rsidR="00C30B25">
        <w:rPr>
          <w:rFonts w:ascii="Avenir Book" w:hAnsi="Avenir Book"/>
        </w:rPr>
        <w:t>has</w:t>
      </w:r>
      <w:r w:rsidRPr="00C50B07">
        <w:rPr>
          <w:rFonts w:ascii="Avenir Book" w:hAnsi="Avenir Book"/>
        </w:rPr>
        <w:t xml:space="preserve"> returned to its low setting (2 ml/min).</w:t>
      </w:r>
    </w:p>
    <w:p w14:paraId="39FAF804" w14:textId="77777777" w:rsidR="00D24E14" w:rsidRDefault="00D24E14" w:rsidP="00D018A1">
      <w:pPr>
        <w:pStyle w:val="ListParagraph"/>
        <w:numPr>
          <w:ilvl w:val="0"/>
          <w:numId w:val="41"/>
        </w:numPr>
        <w:spacing w:before="40" w:after="0"/>
        <w:rPr>
          <w:rFonts w:ascii="Avenir Book" w:hAnsi="Avenir Book"/>
        </w:rPr>
      </w:pPr>
      <w:r w:rsidRPr="00C50B07">
        <w:rPr>
          <w:rFonts w:ascii="Avenir Book" w:hAnsi="Avenir Book"/>
        </w:rPr>
        <w:t xml:space="preserve">In the event of a generator cutoff (impedance), the catheter must be </w:t>
      </w:r>
      <w:proofErr w:type="gramStart"/>
      <w:r w:rsidRPr="00C50B07">
        <w:rPr>
          <w:rFonts w:ascii="Avenir Book" w:hAnsi="Avenir Book"/>
        </w:rPr>
        <w:t>withdrawn</w:t>
      </w:r>
      <w:proofErr w:type="gramEnd"/>
      <w:r w:rsidRPr="00C50B07">
        <w:rPr>
          <w:rFonts w:ascii="Avenir Book" w:hAnsi="Avenir Book"/>
        </w:rPr>
        <w:t xml:space="preserve"> and the tip electrode cleaned of coagulum, if present, before RF current is reapplied. A sterile gauze pad dampened with sterile saline may be used to gently wipe the catheter tip section clean; </w:t>
      </w:r>
      <w:r w:rsidRPr="00461BE9">
        <w:rPr>
          <w:rFonts w:ascii="Avenir Book" w:hAnsi="Avenir Book"/>
        </w:rPr>
        <w:t>do not scrub or twist the tip electrode as damage to the tip electrode bond may occur and loosen the tip electrode</w:t>
      </w:r>
      <w:r w:rsidRPr="00C50B07">
        <w:rPr>
          <w:rFonts w:ascii="Avenir Book" w:hAnsi="Avenir Book"/>
        </w:rPr>
        <w:t>. Prior to reinsertion, ensure that the irrigation holes are not occluded by increasing flow rate and verifying flow from each of the irrigation holes.</w:t>
      </w:r>
    </w:p>
    <w:p w14:paraId="6C0988BE" w14:textId="77777777" w:rsidR="00D24E14" w:rsidRPr="003F2A1C" w:rsidRDefault="00D24E14" w:rsidP="00D24E14">
      <w:pPr>
        <w:pStyle w:val="ListParagraph"/>
        <w:spacing w:before="40" w:after="0"/>
        <w:ind w:left="720"/>
        <w:rPr>
          <w:rFonts w:ascii="Avenir Book" w:hAnsi="Avenir Book"/>
          <w:sz w:val="4"/>
          <w:szCs w:val="4"/>
        </w:rPr>
      </w:pPr>
    </w:p>
    <w:p w14:paraId="44CFD251" w14:textId="77777777" w:rsidR="00D24E14" w:rsidRPr="00C50B07" w:rsidRDefault="00D24E14" w:rsidP="00D24E14">
      <w:pPr>
        <w:ind w:firstLine="720"/>
        <w:rPr>
          <w:rFonts w:ascii="Avenir Book" w:hAnsi="Avenir Book"/>
          <w:sz w:val="14"/>
          <w:szCs w:val="14"/>
        </w:rPr>
      </w:pPr>
      <w:r w:rsidRPr="00C50B07">
        <w:rPr>
          <w:rFonts w:ascii="Avenir Book" w:hAnsi="Avenir Book"/>
          <w:sz w:val="14"/>
          <w:szCs w:val="14"/>
        </w:rPr>
        <w:t xml:space="preserve">If irrigation hole occlusion occurs: </w:t>
      </w:r>
    </w:p>
    <w:p w14:paraId="73C4397A" w14:textId="77777777" w:rsidR="00D24E14" w:rsidRPr="00BD7940" w:rsidRDefault="00D24E14" w:rsidP="00D24E14">
      <w:pPr>
        <w:pStyle w:val="ListParagraph"/>
        <w:numPr>
          <w:ilvl w:val="0"/>
          <w:numId w:val="24"/>
        </w:numPr>
        <w:spacing w:before="40" w:after="0"/>
        <w:ind w:left="1260" w:hanging="180"/>
        <w:rPr>
          <w:rFonts w:ascii="Avenir Book" w:hAnsi="Avenir Book"/>
        </w:rPr>
      </w:pPr>
      <w:r w:rsidRPr="00C50B07">
        <w:rPr>
          <w:rFonts w:ascii="Avenir Book" w:hAnsi="Avenir Book"/>
        </w:rPr>
        <w:t xml:space="preserve">Fill a </w:t>
      </w:r>
      <w:proofErr w:type="gramStart"/>
      <w:r w:rsidRPr="00C50B07">
        <w:rPr>
          <w:rFonts w:ascii="Avenir Book" w:hAnsi="Avenir Book" w:cs="Helvetica"/>
        </w:rPr>
        <w:t xml:space="preserve">1 </w:t>
      </w:r>
      <w:r w:rsidRPr="00C50B07">
        <w:rPr>
          <w:rFonts w:ascii="Avenir Book" w:hAnsi="Avenir Book"/>
        </w:rPr>
        <w:t>or 2 ml</w:t>
      </w:r>
      <w:proofErr w:type="gramEnd"/>
      <w:r w:rsidRPr="00C50B07">
        <w:rPr>
          <w:rFonts w:ascii="Avenir Book" w:hAnsi="Avenir Book"/>
        </w:rPr>
        <w:t xml:space="preserve"> syringe with sterile saline and attach to the stopcock on the end of the tubing set. </w:t>
      </w:r>
    </w:p>
    <w:p w14:paraId="49DDE52C" w14:textId="77777777" w:rsidR="00D24E14" w:rsidRPr="00C50B07" w:rsidRDefault="00D24E14" w:rsidP="00D24E14">
      <w:pPr>
        <w:pStyle w:val="ListParagraph"/>
        <w:numPr>
          <w:ilvl w:val="0"/>
          <w:numId w:val="24"/>
        </w:numPr>
        <w:spacing w:before="40" w:after="0"/>
        <w:ind w:left="1260" w:hanging="180"/>
        <w:rPr>
          <w:rFonts w:ascii="Avenir Book" w:hAnsi="Avenir Book"/>
        </w:rPr>
      </w:pPr>
      <w:r w:rsidRPr="00C50B07">
        <w:rPr>
          <w:rFonts w:ascii="Avenir Book" w:hAnsi="Avenir Book"/>
        </w:rPr>
        <w:t>Carefully inject the saline from the syringe into the catheter. A stream of fluid should be visible from all electrode holes.</w:t>
      </w:r>
    </w:p>
    <w:p w14:paraId="60AD9988" w14:textId="77777777" w:rsidR="00D24E14" w:rsidRPr="00C50B07" w:rsidRDefault="00D24E14" w:rsidP="00D24E14">
      <w:pPr>
        <w:pStyle w:val="ListParagraph"/>
        <w:numPr>
          <w:ilvl w:val="0"/>
          <w:numId w:val="24"/>
        </w:numPr>
        <w:spacing w:before="40" w:after="0"/>
        <w:ind w:left="1260" w:hanging="180"/>
        <w:rPr>
          <w:rFonts w:ascii="Avenir Book" w:hAnsi="Avenir Book"/>
        </w:rPr>
      </w:pPr>
      <w:r w:rsidRPr="00C50B07">
        <w:rPr>
          <w:rFonts w:ascii="Avenir Book" w:hAnsi="Avenir Book"/>
        </w:rPr>
        <w:t xml:space="preserve">Repeat steps 1 and 2, if necessary, until the holes are cleared. </w:t>
      </w:r>
    </w:p>
    <w:p w14:paraId="7EE7DA5B" w14:textId="77777777" w:rsidR="00D24E14" w:rsidRPr="00C50B07" w:rsidRDefault="00D24E14" w:rsidP="00D24E14">
      <w:pPr>
        <w:pStyle w:val="ListParagraph"/>
        <w:numPr>
          <w:ilvl w:val="0"/>
          <w:numId w:val="24"/>
        </w:numPr>
        <w:spacing w:before="40" w:after="0"/>
        <w:ind w:left="1260" w:hanging="180"/>
        <w:rPr>
          <w:rFonts w:ascii="Avenir Book" w:hAnsi="Avenir Book"/>
        </w:rPr>
      </w:pPr>
      <w:r w:rsidRPr="00C50B07">
        <w:rPr>
          <w:rFonts w:ascii="Avenir Book" w:hAnsi="Avenir Book"/>
        </w:rPr>
        <w:t xml:space="preserve">Flush catheter and tubing per standard technique to ensure purging of trapped air bubbles and to verify that the irrigation holes are clear. </w:t>
      </w:r>
    </w:p>
    <w:p w14:paraId="1FB0E11A" w14:textId="77777777" w:rsidR="009F6B6D" w:rsidRDefault="009F6B6D" w:rsidP="00D24E14">
      <w:pPr>
        <w:pStyle w:val="ListParagraph"/>
        <w:numPr>
          <w:ilvl w:val="0"/>
          <w:numId w:val="24"/>
        </w:numPr>
        <w:spacing w:before="40" w:after="0"/>
        <w:ind w:left="1260" w:hanging="180"/>
        <w:rPr>
          <w:rFonts w:ascii="Avenir Book" w:hAnsi="Avenir Book"/>
        </w:rPr>
      </w:pPr>
      <w:r>
        <w:rPr>
          <w:rFonts w:ascii="Avenir Book" w:hAnsi="Avenir Book"/>
        </w:rPr>
        <w:t>Ensure the catheter tip is clean.</w:t>
      </w:r>
    </w:p>
    <w:p w14:paraId="5FB868A7" w14:textId="77777777" w:rsidR="00D24E14" w:rsidRPr="00C50B07" w:rsidRDefault="00D24E14" w:rsidP="00D24E14">
      <w:pPr>
        <w:pStyle w:val="ListParagraph"/>
        <w:numPr>
          <w:ilvl w:val="0"/>
          <w:numId w:val="24"/>
        </w:numPr>
        <w:spacing w:before="40" w:after="0"/>
        <w:ind w:left="1260" w:hanging="180"/>
        <w:rPr>
          <w:rFonts w:ascii="Avenir Book" w:hAnsi="Avenir Book"/>
        </w:rPr>
      </w:pPr>
      <w:r w:rsidRPr="00C50B07">
        <w:rPr>
          <w:rFonts w:ascii="Avenir Book" w:hAnsi="Avenir Book"/>
        </w:rPr>
        <w:t>The catheter can now be reintroduced into the patient.</w:t>
      </w:r>
    </w:p>
    <w:p w14:paraId="4093B013" w14:textId="77777777" w:rsidR="00D24E14" w:rsidRPr="003F2A1C" w:rsidRDefault="00D24E14" w:rsidP="00D24E14">
      <w:pPr>
        <w:pStyle w:val="ListParagraph"/>
        <w:spacing w:before="40" w:after="0"/>
        <w:ind w:left="1260"/>
        <w:rPr>
          <w:rFonts w:ascii="Avenir Book" w:hAnsi="Avenir Book"/>
          <w:sz w:val="4"/>
          <w:szCs w:val="4"/>
        </w:rPr>
      </w:pPr>
    </w:p>
    <w:p w14:paraId="7CD6A7D5" w14:textId="77777777" w:rsidR="00D24E14" w:rsidRPr="00C50B07" w:rsidRDefault="00D24E14" w:rsidP="00D018A1">
      <w:pPr>
        <w:pStyle w:val="ListParagraph"/>
        <w:numPr>
          <w:ilvl w:val="0"/>
          <w:numId w:val="41"/>
        </w:numPr>
        <w:spacing w:before="40" w:after="0"/>
        <w:rPr>
          <w:rFonts w:ascii="Avenir Book" w:hAnsi="Avenir Book"/>
        </w:rPr>
      </w:pPr>
      <w:r w:rsidRPr="00C50B07">
        <w:rPr>
          <w:rFonts w:ascii="Avenir Book" w:hAnsi="Avenir Book"/>
        </w:rPr>
        <w:t xml:space="preserve">Upon completion of procedure, pull </w:t>
      </w:r>
      <w:r w:rsidR="00F45CB2">
        <w:rPr>
          <w:rFonts w:ascii="Avenir Book" w:hAnsi="Avenir Book"/>
        </w:rPr>
        <w:t>thumb control</w:t>
      </w:r>
      <w:r w:rsidR="00F45CB2" w:rsidRPr="00C50B07">
        <w:rPr>
          <w:rFonts w:ascii="Avenir Book" w:hAnsi="Avenir Book"/>
        </w:rPr>
        <w:t xml:space="preserve"> </w:t>
      </w:r>
      <w:r w:rsidRPr="00C50B07">
        <w:rPr>
          <w:rFonts w:ascii="Avenir Book" w:hAnsi="Avenir Book"/>
        </w:rPr>
        <w:t xml:space="preserve">back to straighten catheter tip and </w:t>
      </w:r>
      <w:r w:rsidRPr="00461BE9">
        <w:rPr>
          <w:rFonts w:ascii="Avenir Book" w:hAnsi="Avenir Book"/>
        </w:rPr>
        <w:t>SLOWLY</w:t>
      </w:r>
      <w:r w:rsidRPr="00C50B07">
        <w:rPr>
          <w:rFonts w:ascii="Avenir Book" w:hAnsi="Avenir Book"/>
        </w:rPr>
        <w:t xml:space="preserve"> withdraw catheter from the cardiovascular system. </w:t>
      </w:r>
    </w:p>
    <w:p w14:paraId="51F19BE6" w14:textId="77777777" w:rsidR="00D24E14" w:rsidRPr="00C50B07" w:rsidRDefault="00D24E14" w:rsidP="00D018A1">
      <w:pPr>
        <w:pStyle w:val="ListParagraph"/>
        <w:numPr>
          <w:ilvl w:val="0"/>
          <w:numId w:val="41"/>
        </w:numPr>
        <w:spacing w:before="40" w:after="0"/>
        <w:rPr>
          <w:rFonts w:ascii="Avenir Book" w:hAnsi="Avenir Book"/>
        </w:rPr>
      </w:pPr>
      <w:r>
        <w:rPr>
          <w:rFonts w:ascii="Avenir Book" w:hAnsi="Avenir Book"/>
        </w:rPr>
        <w:t>After use, dispose of product and packaging in accordance with hospital, administrative and/or local government policy.</w:t>
      </w:r>
    </w:p>
    <w:p w14:paraId="3CF6BAC5" w14:textId="77777777" w:rsidR="00D24E14" w:rsidRPr="00C50B07" w:rsidRDefault="00D24E14" w:rsidP="00D24E14">
      <w:pPr>
        <w:ind w:left="720"/>
        <w:rPr>
          <w:rFonts w:ascii="Avenir Book" w:hAnsi="Avenir Book"/>
          <w:sz w:val="14"/>
          <w:szCs w:val="14"/>
        </w:rPr>
      </w:pPr>
    </w:p>
    <w:p w14:paraId="747E060A" w14:textId="7B43F7A7" w:rsidR="008243BC" w:rsidRPr="009C1585" w:rsidRDefault="00D24E14" w:rsidP="009C1585">
      <w:pPr>
        <w:jc w:val="center"/>
        <w:rPr>
          <w:rFonts w:ascii="Avenir Book" w:hAnsi="Avenir Book"/>
          <w:sz w:val="14"/>
          <w:szCs w:val="14"/>
        </w:rPr>
      </w:pPr>
      <w:r w:rsidRPr="00461BE9">
        <w:rPr>
          <w:rFonts w:ascii="Avenir Book" w:hAnsi="Avenir Book"/>
          <w:sz w:val="14"/>
          <w:szCs w:val="14"/>
        </w:rPr>
        <w:t xml:space="preserve">WARNING: </w:t>
      </w:r>
      <w:r w:rsidR="00C30B25" w:rsidRPr="00461BE9">
        <w:rPr>
          <w:rFonts w:ascii="Avenir Book" w:hAnsi="Avenir Book"/>
          <w:sz w:val="14"/>
          <w:szCs w:val="14"/>
        </w:rPr>
        <w:t xml:space="preserve">Discontinue </w:t>
      </w:r>
      <w:r w:rsidRPr="00461BE9">
        <w:rPr>
          <w:rFonts w:ascii="Avenir Book" w:hAnsi="Avenir Book"/>
          <w:sz w:val="14"/>
          <w:szCs w:val="14"/>
        </w:rPr>
        <w:t xml:space="preserve">use of the catheter if </w:t>
      </w:r>
      <w:r w:rsidR="00C30B25" w:rsidRPr="00461BE9">
        <w:rPr>
          <w:rFonts w:ascii="Avenir Book" w:hAnsi="Avenir Book"/>
          <w:sz w:val="14"/>
          <w:szCs w:val="14"/>
        </w:rPr>
        <w:t xml:space="preserve">irrigation </w:t>
      </w:r>
      <w:r w:rsidRPr="00461BE9">
        <w:rPr>
          <w:rFonts w:ascii="Avenir Book" w:hAnsi="Avenir Book"/>
          <w:sz w:val="14"/>
          <w:szCs w:val="14"/>
        </w:rPr>
        <w:t>is occluded or</w:t>
      </w:r>
      <w:r w:rsidR="00C30B25" w:rsidRPr="00461BE9">
        <w:rPr>
          <w:rFonts w:ascii="Avenir Book" w:hAnsi="Avenir Book"/>
          <w:sz w:val="14"/>
          <w:szCs w:val="14"/>
        </w:rPr>
        <w:t xml:space="preserve"> the catheter</w:t>
      </w:r>
      <w:r w:rsidRPr="00461BE9">
        <w:rPr>
          <w:rFonts w:ascii="Avenir Book" w:hAnsi="Avenir Book"/>
          <w:sz w:val="14"/>
          <w:szCs w:val="14"/>
        </w:rPr>
        <w:t xml:space="preserve"> </w:t>
      </w:r>
      <w:r w:rsidR="007F2AA2" w:rsidRPr="00461BE9">
        <w:rPr>
          <w:rFonts w:ascii="Avenir Book" w:hAnsi="Avenir Book"/>
          <w:sz w:val="14"/>
          <w:szCs w:val="14"/>
        </w:rPr>
        <w:t xml:space="preserve">is </w:t>
      </w:r>
      <w:r w:rsidRPr="00461BE9">
        <w:rPr>
          <w:rFonts w:ascii="Avenir Book" w:hAnsi="Avenir Book"/>
          <w:sz w:val="14"/>
          <w:szCs w:val="14"/>
        </w:rPr>
        <w:t>not functioning properly.</w:t>
      </w:r>
    </w:p>
    <w:p w14:paraId="21BA9D94" w14:textId="77777777" w:rsidR="009C1585" w:rsidRPr="009C1585" w:rsidRDefault="009C1585" w:rsidP="003C04C8">
      <w:pPr>
        <w:rPr>
          <w:rFonts w:ascii="Avenir Book" w:hAnsi="Avenir Book"/>
          <w:b/>
          <w:sz w:val="14"/>
          <w:szCs w:val="14"/>
        </w:rPr>
      </w:pPr>
    </w:p>
    <w:p w14:paraId="76B30D2B" w14:textId="51DE2B8D" w:rsidR="004C2A44" w:rsidRDefault="004C2A44" w:rsidP="00471B43">
      <w:pPr>
        <w:jc w:val="center"/>
        <w:rPr>
          <w:rFonts w:ascii="Avenir Book" w:hAnsi="Avenir Book"/>
          <w:b/>
          <w:sz w:val="14"/>
          <w:szCs w:val="14"/>
        </w:rPr>
      </w:pPr>
    </w:p>
    <w:p w14:paraId="1E7FDD40" w14:textId="77777777" w:rsidR="004C2A44" w:rsidRDefault="004C2A44" w:rsidP="00471B43">
      <w:pPr>
        <w:jc w:val="center"/>
        <w:rPr>
          <w:rFonts w:ascii="Avenir Book" w:hAnsi="Avenir Book"/>
          <w:b/>
          <w:sz w:val="14"/>
          <w:szCs w:val="14"/>
        </w:rPr>
      </w:pPr>
    </w:p>
    <w:p w14:paraId="5D8C311B" w14:textId="77777777" w:rsidR="004C2A44" w:rsidRDefault="004C2A44" w:rsidP="00471B43">
      <w:pPr>
        <w:jc w:val="center"/>
        <w:rPr>
          <w:rFonts w:ascii="Avenir Book" w:hAnsi="Avenir Book"/>
          <w:b/>
          <w:sz w:val="14"/>
          <w:szCs w:val="14"/>
        </w:rPr>
      </w:pPr>
    </w:p>
    <w:p w14:paraId="30198E56" w14:textId="77777777" w:rsidR="004C2A44" w:rsidRDefault="004C2A44" w:rsidP="00471B43">
      <w:pPr>
        <w:jc w:val="center"/>
        <w:rPr>
          <w:rFonts w:ascii="Avenir Book" w:hAnsi="Avenir Book"/>
          <w:b/>
          <w:sz w:val="14"/>
          <w:szCs w:val="14"/>
        </w:rPr>
      </w:pPr>
    </w:p>
    <w:p w14:paraId="17A54CED" w14:textId="77777777" w:rsidR="004C2A44" w:rsidRDefault="004C2A44" w:rsidP="00471B43">
      <w:pPr>
        <w:jc w:val="center"/>
        <w:rPr>
          <w:rFonts w:ascii="Avenir Book" w:hAnsi="Avenir Book"/>
          <w:b/>
          <w:sz w:val="14"/>
          <w:szCs w:val="14"/>
        </w:rPr>
      </w:pPr>
    </w:p>
    <w:p w14:paraId="710C1FC6" w14:textId="77777777" w:rsidR="004C2A44" w:rsidRDefault="004C2A44" w:rsidP="00471B43">
      <w:pPr>
        <w:jc w:val="center"/>
        <w:rPr>
          <w:rFonts w:ascii="Avenir Book" w:hAnsi="Avenir Book"/>
          <w:b/>
          <w:sz w:val="14"/>
          <w:szCs w:val="14"/>
        </w:rPr>
      </w:pPr>
    </w:p>
    <w:p w14:paraId="7FB64386" w14:textId="77777777" w:rsidR="004C2A44" w:rsidRDefault="004C2A44" w:rsidP="00471B43">
      <w:pPr>
        <w:jc w:val="center"/>
        <w:rPr>
          <w:rFonts w:ascii="Avenir Book" w:hAnsi="Avenir Book"/>
          <w:b/>
          <w:sz w:val="14"/>
          <w:szCs w:val="14"/>
        </w:rPr>
      </w:pPr>
    </w:p>
    <w:p w14:paraId="1C144C6A" w14:textId="77777777" w:rsidR="004C2A44" w:rsidRDefault="004C2A44" w:rsidP="00471B43">
      <w:pPr>
        <w:jc w:val="center"/>
        <w:rPr>
          <w:rFonts w:ascii="Avenir Book" w:hAnsi="Avenir Book"/>
          <w:b/>
          <w:sz w:val="14"/>
          <w:szCs w:val="14"/>
        </w:rPr>
      </w:pPr>
    </w:p>
    <w:p w14:paraId="4FFEA746" w14:textId="77777777" w:rsidR="004C2A44" w:rsidRDefault="004C2A44" w:rsidP="00471B43">
      <w:pPr>
        <w:jc w:val="center"/>
        <w:rPr>
          <w:rFonts w:ascii="Avenir Book" w:hAnsi="Avenir Book"/>
          <w:b/>
          <w:sz w:val="14"/>
          <w:szCs w:val="14"/>
        </w:rPr>
      </w:pPr>
    </w:p>
    <w:p w14:paraId="60E9ACF4" w14:textId="77777777" w:rsidR="004C2A44" w:rsidRDefault="004C2A44" w:rsidP="00471B43">
      <w:pPr>
        <w:jc w:val="center"/>
        <w:rPr>
          <w:rFonts w:ascii="Avenir Book" w:hAnsi="Avenir Book"/>
          <w:b/>
          <w:sz w:val="14"/>
          <w:szCs w:val="14"/>
        </w:rPr>
      </w:pPr>
    </w:p>
    <w:p w14:paraId="4C7541DC" w14:textId="77777777" w:rsidR="004C2A44" w:rsidRDefault="004C2A44" w:rsidP="00471B43">
      <w:pPr>
        <w:jc w:val="center"/>
        <w:rPr>
          <w:rFonts w:ascii="Avenir Book" w:hAnsi="Avenir Book"/>
          <w:b/>
          <w:sz w:val="14"/>
          <w:szCs w:val="14"/>
        </w:rPr>
      </w:pPr>
    </w:p>
    <w:p w14:paraId="57D083EE" w14:textId="77777777" w:rsidR="004C2A44" w:rsidRDefault="004C2A44" w:rsidP="00471B43">
      <w:pPr>
        <w:jc w:val="center"/>
        <w:rPr>
          <w:rFonts w:ascii="Avenir Book" w:hAnsi="Avenir Book"/>
          <w:b/>
          <w:sz w:val="14"/>
          <w:szCs w:val="14"/>
        </w:rPr>
      </w:pPr>
    </w:p>
    <w:p w14:paraId="36E53DEB" w14:textId="77777777" w:rsidR="004C2A44" w:rsidRDefault="004C2A44" w:rsidP="00471B43">
      <w:pPr>
        <w:jc w:val="center"/>
        <w:rPr>
          <w:rFonts w:ascii="Avenir Book" w:hAnsi="Avenir Book"/>
          <w:b/>
          <w:sz w:val="14"/>
          <w:szCs w:val="14"/>
        </w:rPr>
      </w:pPr>
    </w:p>
    <w:p w14:paraId="5865813C" w14:textId="77777777" w:rsidR="004C2A44" w:rsidRDefault="004C2A44" w:rsidP="00471B43">
      <w:pPr>
        <w:jc w:val="center"/>
        <w:rPr>
          <w:rFonts w:ascii="Avenir Book" w:hAnsi="Avenir Book"/>
          <w:b/>
          <w:sz w:val="14"/>
          <w:szCs w:val="14"/>
        </w:rPr>
      </w:pPr>
    </w:p>
    <w:p w14:paraId="2D9BC637" w14:textId="77777777" w:rsidR="004C2A44" w:rsidRDefault="004C2A44" w:rsidP="00471B43">
      <w:pPr>
        <w:jc w:val="center"/>
        <w:rPr>
          <w:rFonts w:ascii="Avenir Book" w:hAnsi="Avenir Book"/>
          <w:b/>
          <w:sz w:val="14"/>
          <w:szCs w:val="14"/>
        </w:rPr>
      </w:pPr>
    </w:p>
    <w:p w14:paraId="447AB234" w14:textId="3AE803CC" w:rsidR="004C2A44" w:rsidRDefault="004C2A44" w:rsidP="00471B43">
      <w:pPr>
        <w:jc w:val="center"/>
        <w:rPr>
          <w:rFonts w:ascii="Avenir Book" w:hAnsi="Avenir Book"/>
          <w:b/>
          <w:sz w:val="14"/>
          <w:szCs w:val="14"/>
        </w:rPr>
      </w:pPr>
    </w:p>
    <w:p w14:paraId="71E66E1E" w14:textId="3733B869" w:rsidR="004C2A44" w:rsidRDefault="004C2A44" w:rsidP="00471B43">
      <w:pPr>
        <w:jc w:val="center"/>
        <w:rPr>
          <w:rFonts w:ascii="Avenir Book" w:hAnsi="Avenir Book"/>
          <w:b/>
          <w:sz w:val="14"/>
          <w:szCs w:val="14"/>
        </w:rPr>
      </w:pPr>
    </w:p>
    <w:p w14:paraId="56366B6F" w14:textId="59ADDAA1" w:rsidR="004C2A44" w:rsidRDefault="004C2A44" w:rsidP="00471B43">
      <w:pPr>
        <w:jc w:val="center"/>
        <w:rPr>
          <w:rFonts w:ascii="Avenir Book" w:hAnsi="Avenir Book"/>
          <w:b/>
          <w:sz w:val="14"/>
          <w:szCs w:val="14"/>
        </w:rPr>
      </w:pPr>
    </w:p>
    <w:p w14:paraId="07BF5D96" w14:textId="77777777" w:rsidR="00DA1531" w:rsidRPr="007F7D9C" w:rsidRDefault="00DA1531" w:rsidP="00DA1531">
      <w:pPr>
        <w:jc w:val="center"/>
        <w:rPr>
          <w:rFonts w:ascii="Avenir Heavy" w:hAnsi="Avenir Heavy"/>
          <w:sz w:val="28"/>
          <w:szCs w:val="28"/>
        </w:rPr>
      </w:pPr>
      <w:r>
        <w:rPr>
          <w:rFonts w:ascii="Avenir Book" w:hAnsi="Avenir Book"/>
          <w:b/>
          <w:sz w:val="14"/>
          <w:szCs w:val="14"/>
        </w:rPr>
        <w:br w:type="column"/>
      </w:r>
      <w:r w:rsidRPr="007F7D9C">
        <w:rPr>
          <w:rFonts w:ascii="Avenir Heavy" w:hAnsi="Avenir Heavy"/>
          <w:sz w:val="28"/>
          <w:szCs w:val="28"/>
        </w:rPr>
        <w:t>Vision-MR™ Ablation Catheter</w:t>
      </w:r>
    </w:p>
    <w:p w14:paraId="5375F0FA" w14:textId="77777777" w:rsidR="00DA1531" w:rsidRPr="007F7D9C" w:rsidRDefault="00DA1531" w:rsidP="00DA1531">
      <w:pPr>
        <w:jc w:val="center"/>
        <w:rPr>
          <w:rFonts w:ascii="Avenir Heavy" w:hAnsi="Avenir Heavy"/>
          <w:sz w:val="24"/>
          <w:szCs w:val="24"/>
        </w:rPr>
      </w:pPr>
      <w:r w:rsidRPr="007F7D9C">
        <w:rPr>
          <w:rFonts w:ascii="Avenir Heavy" w:hAnsi="Avenir Heavy"/>
          <w:sz w:val="24"/>
          <w:szCs w:val="24"/>
        </w:rPr>
        <w:t>INSTRUCTIONS FOR USE</w:t>
      </w:r>
    </w:p>
    <w:p w14:paraId="6EAA7B1A" w14:textId="77777777" w:rsidR="00DA1531" w:rsidRDefault="00DA1531" w:rsidP="00DA1531">
      <w:pPr>
        <w:rPr>
          <w:rFonts w:ascii="Avenir Book" w:hAnsi="Avenir Book"/>
          <w:b/>
          <w:sz w:val="14"/>
          <w:szCs w:val="14"/>
        </w:rPr>
      </w:pPr>
    </w:p>
    <w:p w14:paraId="1D4192A1" w14:textId="77777777" w:rsidR="00DA1531" w:rsidRPr="007F7D9C" w:rsidRDefault="00DA1531" w:rsidP="00DA1531">
      <w:pPr>
        <w:rPr>
          <w:rFonts w:ascii="Avenir Book" w:hAnsi="Avenir Book"/>
          <w:b/>
          <w:sz w:val="14"/>
          <w:szCs w:val="14"/>
        </w:rPr>
      </w:pPr>
      <w:r w:rsidRPr="007F7D9C">
        <w:rPr>
          <w:rFonts w:ascii="Avenir Book" w:hAnsi="Avenir Book"/>
          <w:b/>
          <w:sz w:val="14"/>
          <w:szCs w:val="14"/>
        </w:rPr>
        <w:t xml:space="preserve">Single Use Only.  Do Not </w:t>
      </w:r>
      <w:proofErr w:type="spellStart"/>
      <w:r w:rsidRPr="007F7D9C">
        <w:rPr>
          <w:rFonts w:ascii="Avenir Book" w:hAnsi="Avenir Book"/>
          <w:b/>
          <w:sz w:val="14"/>
          <w:szCs w:val="14"/>
        </w:rPr>
        <w:t>Resterilize</w:t>
      </w:r>
      <w:proofErr w:type="spellEnd"/>
      <w:r w:rsidRPr="007F7D9C">
        <w:rPr>
          <w:rFonts w:ascii="Avenir Book" w:hAnsi="Avenir Book"/>
          <w:b/>
          <w:sz w:val="14"/>
          <w:szCs w:val="14"/>
        </w:rPr>
        <w:t>.</w:t>
      </w:r>
    </w:p>
    <w:p w14:paraId="77A2D977" w14:textId="77777777" w:rsidR="00DA1531" w:rsidRPr="00C50B07" w:rsidRDefault="00DA1531" w:rsidP="00DA1531">
      <w:pPr>
        <w:pStyle w:val="IFUHeadingBlack1"/>
      </w:pPr>
      <w:r w:rsidRPr="00C50B07">
        <w:t>DEVICE DESCRIPTION</w:t>
      </w:r>
    </w:p>
    <w:p w14:paraId="3D7DA62A" w14:textId="77777777" w:rsidR="00DA1531" w:rsidRPr="007F7D9C" w:rsidRDefault="00DA1531" w:rsidP="00DA1531">
      <w:pPr>
        <w:rPr>
          <w:rFonts w:ascii="Avenir Book" w:hAnsi="Avenir Book"/>
          <w:sz w:val="14"/>
          <w:szCs w:val="14"/>
        </w:rPr>
      </w:pPr>
      <w:r w:rsidRPr="007F7D9C">
        <w:rPr>
          <w:rFonts w:ascii="Avenir Book" w:hAnsi="Avenir Book"/>
          <w:sz w:val="14"/>
          <w:szCs w:val="14"/>
        </w:rPr>
        <w:t>The Vision-MR™ Ablation Catheter is an MR Conditional 9F</w:t>
      </w:r>
      <w:r>
        <w:rPr>
          <w:rFonts w:ascii="Avenir Book" w:hAnsi="Avenir Book"/>
          <w:sz w:val="14"/>
          <w:szCs w:val="14"/>
        </w:rPr>
        <w:t xml:space="preserve"> (3.0mm)</w:t>
      </w:r>
      <w:r w:rsidRPr="007F7D9C">
        <w:rPr>
          <w:rFonts w:ascii="Avenir Book" w:hAnsi="Avenir Book"/>
          <w:sz w:val="14"/>
          <w:szCs w:val="14"/>
        </w:rPr>
        <w:t xml:space="preserve"> catheter with a deflectable</w:t>
      </w:r>
      <w:r>
        <w:rPr>
          <w:rFonts w:ascii="Avenir Book" w:hAnsi="Avenir Book"/>
          <w:sz w:val="14"/>
          <w:szCs w:val="14"/>
        </w:rPr>
        <w:t xml:space="preserve"> </w:t>
      </w:r>
      <w:r w:rsidRPr="007F7D9C">
        <w:rPr>
          <w:rFonts w:ascii="Avenir Book" w:hAnsi="Avenir Book"/>
          <w:sz w:val="14"/>
          <w:szCs w:val="14"/>
        </w:rPr>
        <w:t>tip and two gold electrodes</w:t>
      </w:r>
      <w:r>
        <w:rPr>
          <w:rFonts w:ascii="Avenir Book" w:hAnsi="Avenir Book"/>
          <w:sz w:val="14"/>
          <w:szCs w:val="14"/>
        </w:rPr>
        <w:t xml:space="preserve"> (1.3mm spacing)</w:t>
      </w:r>
      <w:r w:rsidRPr="007F7D9C">
        <w:rPr>
          <w:rFonts w:ascii="Avenir Book" w:hAnsi="Avenir Book"/>
          <w:sz w:val="14"/>
          <w:szCs w:val="14"/>
        </w:rPr>
        <w:t xml:space="preserve">: </w:t>
      </w:r>
      <w:r w:rsidRPr="00A559F9">
        <w:rPr>
          <w:rFonts w:ascii="Avenir Book" w:hAnsi="Avenir Book"/>
          <w:sz w:val="14"/>
          <w:szCs w:val="14"/>
        </w:rPr>
        <w:t>a 3.7mm tip</w:t>
      </w:r>
      <w:r w:rsidRPr="007F7D9C">
        <w:rPr>
          <w:rFonts w:ascii="Avenir Book" w:hAnsi="Avenir Book"/>
          <w:sz w:val="14"/>
          <w:szCs w:val="14"/>
        </w:rPr>
        <w:t xml:space="preserve"> electrode and </w:t>
      </w:r>
      <w:r w:rsidRPr="00A559F9">
        <w:rPr>
          <w:rFonts w:ascii="Avenir Book" w:hAnsi="Avenir Book"/>
          <w:sz w:val="14"/>
          <w:szCs w:val="14"/>
        </w:rPr>
        <w:t>a 1.4mm</w:t>
      </w:r>
      <w:r>
        <w:rPr>
          <w:rFonts w:ascii="Avenir Book" w:hAnsi="Avenir Book"/>
          <w:sz w:val="14"/>
          <w:szCs w:val="14"/>
        </w:rPr>
        <w:t xml:space="preserve"> </w:t>
      </w:r>
      <w:r w:rsidRPr="007F7D9C">
        <w:rPr>
          <w:rFonts w:ascii="Avenir Book" w:hAnsi="Avenir Book"/>
          <w:sz w:val="14"/>
          <w:szCs w:val="14"/>
        </w:rPr>
        <w:t xml:space="preserve">ring electrode. The catheter is designed to facilitate electrophysiological mapping of the heart and to conduct radiofrequency current to the catheter tip electrode for ablation purposes. The </w:t>
      </w:r>
      <w:r w:rsidRPr="009F6B6D">
        <w:rPr>
          <w:rFonts w:ascii="Avenir Book" w:hAnsi="Avenir Book"/>
          <w:sz w:val="14"/>
          <w:szCs w:val="14"/>
        </w:rPr>
        <w:t>catheter tip</w:t>
      </w:r>
      <w:r w:rsidRPr="007F7D9C">
        <w:rPr>
          <w:rFonts w:ascii="Avenir Book" w:hAnsi="Avenir Book"/>
          <w:sz w:val="14"/>
          <w:szCs w:val="14"/>
        </w:rPr>
        <w:t xml:space="preserve"> electrode incorporates a fiber optic temperature sensor and six holes for irrigation. </w:t>
      </w:r>
      <w:r>
        <w:rPr>
          <w:rFonts w:ascii="Avenir Book" w:hAnsi="Avenir Book"/>
          <w:sz w:val="14"/>
          <w:szCs w:val="14"/>
        </w:rPr>
        <w:t xml:space="preserve">The distal end of the catheter includes two receive coils to allow for MR tracking. </w:t>
      </w:r>
      <w:r w:rsidRPr="007F7D9C">
        <w:rPr>
          <w:rFonts w:ascii="Avenir Book" w:hAnsi="Avenir Book"/>
          <w:sz w:val="14"/>
          <w:szCs w:val="14"/>
        </w:rPr>
        <w:t>The catheter is a sterile, single-use device.</w:t>
      </w:r>
    </w:p>
    <w:p w14:paraId="185C5D85" w14:textId="77777777" w:rsidR="00DA1531" w:rsidRPr="00C13C5F" w:rsidRDefault="00DA1531" w:rsidP="00DA1531">
      <w:pPr>
        <w:spacing w:before="120"/>
        <w:rPr>
          <w:rFonts w:ascii="Avenir Book" w:hAnsi="Avenir Book"/>
          <w:sz w:val="14"/>
          <w:szCs w:val="14"/>
        </w:rPr>
      </w:pPr>
      <w:r w:rsidRPr="00C13C5F">
        <w:rPr>
          <w:rFonts w:ascii="Avenir Book" w:hAnsi="Avenir Book"/>
          <w:sz w:val="14"/>
          <w:szCs w:val="14"/>
        </w:rPr>
        <w:t xml:space="preserve">The Vision-MR Ablation Catheter is a </w:t>
      </w:r>
      <w:proofErr w:type="spellStart"/>
      <w:r w:rsidRPr="00C13C5F">
        <w:rPr>
          <w:rFonts w:ascii="Avenir Book" w:hAnsi="Avenir Book"/>
          <w:sz w:val="14"/>
          <w:szCs w:val="14"/>
        </w:rPr>
        <w:t>uni</w:t>
      </w:r>
      <w:proofErr w:type="spellEnd"/>
      <w:r w:rsidRPr="00C13C5F">
        <w:rPr>
          <w:rFonts w:ascii="Avenir Book" w:hAnsi="Avenir Book"/>
          <w:sz w:val="14"/>
          <w:szCs w:val="14"/>
        </w:rPr>
        <w:t xml:space="preserve">-directional deflectable catheter that is 115cm in length. The catheter handle incorporates a thumb control that deflects the catheter when pushed forward. The catheter handle also incorporates a saline port with a standard </w:t>
      </w:r>
      <w:proofErr w:type="spellStart"/>
      <w:r w:rsidRPr="00C13C5F">
        <w:rPr>
          <w:rFonts w:ascii="Avenir Book" w:hAnsi="Avenir Book"/>
          <w:sz w:val="14"/>
          <w:szCs w:val="14"/>
        </w:rPr>
        <w:t>luer</w:t>
      </w:r>
      <w:proofErr w:type="spellEnd"/>
      <w:r w:rsidRPr="00C13C5F">
        <w:rPr>
          <w:rFonts w:ascii="Avenir Book" w:hAnsi="Avenir Book"/>
          <w:sz w:val="14"/>
          <w:szCs w:val="14"/>
        </w:rPr>
        <w:t xml:space="preserve"> fitting, which permits the infusion of saline for irrigation.</w:t>
      </w:r>
    </w:p>
    <w:p w14:paraId="2A7C7D00" w14:textId="77777777" w:rsidR="00DA1531" w:rsidRPr="007F7D9C" w:rsidRDefault="00DA1531" w:rsidP="00DA1531">
      <w:pPr>
        <w:spacing w:before="120"/>
        <w:rPr>
          <w:rFonts w:ascii="Avenir Book" w:hAnsi="Avenir Book"/>
          <w:sz w:val="14"/>
          <w:szCs w:val="14"/>
        </w:rPr>
      </w:pPr>
      <w:r>
        <w:rPr>
          <w:rFonts w:ascii="Avenir Book" w:hAnsi="Avenir Book"/>
          <w:sz w:val="14"/>
          <w:szCs w:val="14"/>
        </w:rPr>
        <w:t xml:space="preserve">The Vision-MR Ablation Catheter must be used with the Advantage-MR EP Recorder/Stimulator. Advantage-MR provides EP recording and cardiac stimulation capabilities and is the interface between the catheter and compatible medical devices such as RF generators and MR tracking systems. </w:t>
      </w:r>
      <w:r w:rsidRPr="007F7D9C">
        <w:rPr>
          <w:rFonts w:ascii="Avenir Book" w:hAnsi="Avenir Book"/>
          <w:sz w:val="14"/>
          <w:szCs w:val="14"/>
        </w:rPr>
        <w:t xml:space="preserve">The Vision-MR Ablation Catheter interfaces with the Advantage-MR </w:t>
      </w:r>
      <w:r>
        <w:rPr>
          <w:rFonts w:ascii="Avenir Book" w:hAnsi="Avenir Book"/>
          <w:sz w:val="14"/>
          <w:szCs w:val="14"/>
        </w:rPr>
        <w:t xml:space="preserve">EP </w:t>
      </w:r>
      <w:r w:rsidRPr="007F7D9C">
        <w:rPr>
          <w:rFonts w:ascii="Avenir Book" w:hAnsi="Avenir Book"/>
          <w:sz w:val="14"/>
          <w:szCs w:val="14"/>
        </w:rPr>
        <w:t xml:space="preserve">Recorder/Stimulator System via </w:t>
      </w:r>
      <w:r>
        <w:rPr>
          <w:rFonts w:ascii="Avenir Book" w:hAnsi="Avenir Book"/>
          <w:sz w:val="14"/>
          <w:szCs w:val="14"/>
        </w:rPr>
        <w:t>sterile accessory cables (Vision-MR Ablation Cable Set and Vision-MR Diagnostic Cable).</w:t>
      </w:r>
    </w:p>
    <w:p w14:paraId="04D43FFF" w14:textId="77777777" w:rsidR="00DA1531" w:rsidRPr="007F7D9C" w:rsidRDefault="00DA1531" w:rsidP="00DA1531">
      <w:pPr>
        <w:pStyle w:val="IFUHeadingBlack1"/>
      </w:pPr>
      <w:r w:rsidRPr="007F7D9C">
        <w:t>INTENDED USE</w:t>
      </w:r>
      <w:r>
        <w:t xml:space="preserve"> AND INDICATIONS FOR USE</w:t>
      </w:r>
    </w:p>
    <w:p w14:paraId="5DA7C8B1" w14:textId="77777777" w:rsidR="00DA1531" w:rsidRPr="007F7D9C" w:rsidRDefault="00DA1531" w:rsidP="00DA1531">
      <w:pPr>
        <w:rPr>
          <w:rFonts w:ascii="Avenir Book" w:hAnsi="Avenir Book"/>
          <w:sz w:val="14"/>
          <w:szCs w:val="14"/>
        </w:rPr>
      </w:pPr>
      <w:r w:rsidRPr="00187692">
        <w:rPr>
          <w:rFonts w:ascii="Avenir Book" w:hAnsi="Avenir Book"/>
          <w:sz w:val="14"/>
          <w:szCs w:val="14"/>
        </w:rPr>
        <w:t xml:space="preserve">The Vision-MR Ablation Catheter is intended </w:t>
      </w:r>
      <w:r>
        <w:rPr>
          <w:rFonts w:ascii="Avenir Book" w:hAnsi="Avenir Book"/>
          <w:sz w:val="14"/>
          <w:szCs w:val="14"/>
        </w:rPr>
        <w:t>for cardiac</w:t>
      </w:r>
      <w:r w:rsidRPr="00187692">
        <w:rPr>
          <w:rFonts w:ascii="Avenir Book" w:hAnsi="Avenir Book"/>
          <w:sz w:val="14"/>
          <w:szCs w:val="14"/>
        </w:rPr>
        <w:t xml:space="preserve"> electrophysiological </w:t>
      </w:r>
      <w:r>
        <w:rPr>
          <w:rFonts w:ascii="Avenir Book" w:hAnsi="Avenir Book"/>
          <w:sz w:val="14"/>
          <w:szCs w:val="14"/>
        </w:rPr>
        <w:t>mapping (stimulating and recording)</w:t>
      </w:r>
      <w:r w:rsidRPr="00187692">
        <w:rPr>
          <w:rFonts w:ascii="Avenir Book" w:hAnsi="Avenir Book"/>
          <w:sz w:val="14"/>
          <w:szCs w:val="14"/>
        </w:rPr>
        <w:t xml:space="preserve"> and radiofrequency ablation</w:t>
      </w:r>
      <w:r w:rsidRPr="004E0B5D">
        <w:rPr>
          <w:rFonts w:ascii="Avenir Book" w:hAnsi="Avenir Book"/>
          <w:sz w:val="14"/>
          <w:szCs w:val="14"/>
        </w:rPr>
        <w:t xml:space="preserve"> for the treatment of </w:t>
      </w:r>
      <w:r w:rsidRPr="00B901A0">
        <w:rPr>
          <w:rFonts w:ascii="Avenir Book" w:hAnsi="Avenir Book"/>
          <w:sz w:val="14"/>
          <w:szCs w:val="14"/>
        </w:rPr>
        <w:t>Type I atrial flutter</w:t>
      </w:r>
      <w:r>
        <w:rPr>
          <w:rFonts w:ascii="Avenir Book" w:hAnsi="Avenir Book"/>
          <w:sz w:val="14"/>
          <w:szCs w:val="14"/>
        </w:rPr>
        <w:t xml:space="preserve"> in patients age 18 years or older</w:t>
      </w:r>
      <w:r w:rsidRPr="00187692">
        <w:rPr>
          <w:rFonts w:ascii="Avenir Book" w:hAnsi="Avenir Book"/>
          <w:sz w:val="14"/>
          <w:szCs w:val="14"/>
        </w:rPr>
        <w:t>.</w:t>
      </w:r>
      <w:r>
        <w:rPr>
          <w:rFonts w:ascii="Avenir Book" w:hAnsi="Avenir Book"/>
          <w:sz w:val="14"/>
          <w:szCs w:val="14"/>
        </w:rPr>
        <w:t xml:space="preserve"> </w:t>
      </w:r>
    </w:p>
    <w:p w14:paraId="08CB0AD7" w14:textId="77777777" w:rsidR="00DA1531" w:rsidRPr="00C70DA6" w:rsidRDefault="00DA1531" w:rsidP="00DA1531">
      <w:pPr>
        <w:pStyle w:val="IFUHeadingBlack1"/>
        <w:rPr>
          <w:rFonts w:cs="Helvetica"/>
          <w:color w:val="000000"/>
        </w:rPr>
      </w:pPr>
      <w:r w:rsidRPr="00C70DA6">
        <w:t>CONTRAINDICATIONS</w:t>
      </w:r>
    </w:p>
    <w:p w14:paraId="706B9A17" w14:textId="77777777" w:rsidR="00DA1531" w:rsidRPr="007F7D9C" w:rsidRDefault="00DA1531" w:rsidP="00DA1531">
      <w:pPr>
        <w:rPr>
          <w:rFonts w:ascii="Avenir Book" w:hAnsi="Avenir Book"/>
          <w:sz w:val="14"/>
          <w:szCs w:val="14"/>
        </w:rPr>
      </w:pPr>
      <w:r>
        <w:rPr>
          <w:rFonts w:ascii="Avenir Book" w:hAnsi="Avenir Book"/>
          <w:sz w:val="14"/>
          <w:szCs w:val="14"/>
        </w:rPr>
        <w:t>The Vision-MR Ablation Catheter is contraindicated for use in patients</w:t>
      </w:r>
      <w:r w:rsidRPr="007F7D9C">
        <w:rPr>
          <w:rFonts w:ascii="Avenir Book" w:hAnsi="Avenir Book"/>
          <w:sz w:val="14"/>
          <w:szCs w:val="14"/>
        </w:rPr>
        <w:t xml:space="preserve">: </w:t>
      </w:r>
    </w:p>
    <w:p w14:paraId="6B036933" w14:textId="77777777" w:rsidR="00DA1531" w:rsidRPr="007F7D9C" w:rsidRDefault="00DA1531" w:rsidP="00DA1531">
      <w:pPr>
        <w:pStyle w:val="ListParagraph"/>
        <w:numPr>
          <w:ilvl w:val="0"/>
          <w:numId w:val="19"/>
        </w:numPr>
        <w:spacing w:before="40" w:after="0"/>
        <w:rPr>
          <w:rFonts w:ascii="Avenir Book" w:hAnsi="Avenir Book"/>
        </w:rPr>
      </w:pPr>
      <w:r>
        <w:rPr>
          <w:rFonts w:ascii="Avenir Book" w:hAnsi="Avenir Book"/>
        </w:rPr>
        <w:t>who have</w:t>
      </w:r>
      <w:r w:rsidRPr="007F7D9C">
        <w:rPr>
          <w:rFonts w:ascii="Avenir Book" w:hAnsi="Avenir Book"/>
        </w:rPr>
        <w:t xml:space="preserve"> had a </w:t>
      </w:r>
      <w:proofErr w:type="spellStart"/>
      <w:r w:rsidRPr="007F7D9C">
        <w:rPr>
          <w:rFonts w:ascii="Avenir Book" w:hAnsi="Avenir Book"/>
        </w:rPr>
        <w:t>ventriculotomy</w:t>
      </w:r>
      <w:proofErr w:type="spellEnd"/>
      <w:r w:rsidRPr="007F7D9C">
        <w:rPr>
          <w:rFonts w:ascii="Avenir Book" w:hAnsi="Avenir Book"/>
        </w:rPr>
        <w:t xml:space="preserve"> or atriotomy within the preceding eight </w:t>
      </w:r>
      <w:proofErr w:type="gramStart"/>
      <w:r w:rsidRPr="007F7D9C">
        <w:rPr>
          <w:rFonts w:ascii="Avenir Book" w:hAnsi="Avenir Book"/>
        </w:rPr>
        <w:t>weeks</w:t>
      </w:r>
      <w:r>
        <w:rPr>
          <w:rFonts w:ascii="Avenir Book" w:hAnsi="Avenir Book"/>
        </w:rPr>
        <w:t>;</w:t>
      </w:r>
      <w:proofErr w:type="gramEnd"/>
    </w:p>
    <w:p w14:paraId="7CE7CBAD" w14:textId="77777777" w:rsidR="00DA1531" w:rsidRPr="002361DE" w:rsidRDefault="00DA1531" w:rsidP="00DA1531">
      <w:pPr>
        <w:pStyle w:val="ListParagraph"/>
        <w:numPr>
          <w:ilvl w:val="0"/>
          <w:numId w:val="2"/>
        </w:numPr>
        <w:spacing w:before="40" w:after="0"/>
        <w:rPr>
          <w:rFonts w:ascii="Avenir Book" w:hAnsi="Avenir Book"/>
        </w:rPr>
      </w:pPr>
      <w:r w:rsidRPr="002361DE">
        <w:rPr>
          <w:rFonts w:ascii="Avenir Book" w:hAnsi="Avenir Book"/>
        </w:rPr>
        <w:t xml:space="preserve">with </w:t>
      </w:r>
      <w:r>
        <w:rPr>
          <w:rFonts w:ascii="Avenir Book" w:hAnsi="Avenir Book"/>
        </w:rPr>
        <w:t xml:space="preserve">a </w:t>
      </w:r>
      <w:r w:rsidRPr="002361DE">
        <w:rPr>
          <w:rFonts w:ascii="Avenir Book" w:hAnsi="Avenir Book"/>
        </w:rPr>
        <w:t>prosthetic valve</w:t>
      </w:r>
      <w:r>
        <w:rPr>
          <w:rFonts w:ascii="Avenir Book" w:hAnsi="Avenir Book"/>
        </w:rPr>
        <w:t xml:space="preserve"> through which the catheter must </w:t>
      </w:r>
      <w:proofErr w:type="gramStart"/>
      <w:r>
        <w:rPr>
          <w:rFonts w:ascii="Avenir Book" w:hAnsi="Avenir Book"/>
        </w:rPr>
        <w:t>pass;</w:t>
      </w:r>
      <w:proofErr w:type="gramEnd"/>
      <w:r w:rsidRPr="002361DE">
        <w:rPr>
          <w:rFonts w:ascii="Avenir Book" w:hAnsi="Avenir Book"/>
        </w:rPr>
        <w:t xml:space="preserve"> </w:t>
      </w:r>
    </w:p>
    <w:p w14:paraId="637D9951" w14:textId="77777777" w:rsidR="00DA1531" w:rsidRPr="007F7D9C" w:rsidRDefault="00DA1531" w:rsidP="00DA1531">
      <w:pPr>
        <w:pStyle w:val="ListParagraph"/>
        <w:numPr>
          <w:ilvl w:val="0"/>
          <w:numId w:val="2"/>
        </w:numPr>
        <w:spacing w:before="40" w:after="0"/>
        <w:rPr>
          <w:rFonts w:ascii="Avenir Book" w:hAnsi="Avenir Book"/>
        </w:rPr>
      </w:pPr>
      <w:r w:rsidRPr="007F7D9C">
        <w:rPr>
          <w:rFonts w:ascii="Avenir Book" w:hAnsi="Avenir Book"/>
        </w:rPr>
        <w:t xml:space="preserve">with an active systemic </w:t>
      </w:r>
      <w:proofErr w:type="gramStart"/>
      <w:r w:rsidRPr="007F7D9C">
        <w:rPr>
          <w:rFonts w:ascii="Avenir Book" w:hAnsi="Avenir Book"/>
        </w:rPr>
        <w:t>infection</w:t>
      </w:r>
      <w:r>
        <w:rPr>
          <w:rFonts w:ascii="Avenir Book" w:hAnsi="Avenir Book"/>
        </w:rPr>
        <w:t>;</w:t>
      </w:r>
      <w:proofErr w:type="gramEnd"/>
      <w:r w:rsidRPr="007F7D9C">
        <w:rPr>
          <w:rFonts w:ascii="Avenir Book" w:hAnsi="Avenir Book"/>
        </w:rPr>
        <w:t xml:space="preserve"> </w:t>
      </w:r>
    </w:p>
    <w:p w14:paraId="646FA0CD" w14:textId="77777777" w:rsidR="00DA1531" w:rsidRDefault="00DA1531" w:rsidP="00DA1531">
      <w:pPr>
        <w:pStyle w:val="ListParagraph"/>
        <w:numPr>
          <w:ilvl w:val="0"/>
          <w:numId w:val="2"/>
        </w:numPr>
        <w:spacing w:before="40" w:after="0"/>
        <w:rPr>
          <w:rFonts w:ascii="Avenir Book" w:hAnsi="Avenir Book"/>
        </w:rPr>
      </w:pPr>
      <w:r w:rsidRPr="007F7D9C">
        <w:rPr>
          <w:rFonts w:ascii="Avenir Book" w:hAnsi="Avenir Book"/>
        </w:rPr>
        <w:t>with a myxoma</w:t>
      </w:r>
      <w:r>
        <w:rPr>
          <w:rFonts w:ascii="Avenir Book" w:hAnsi="Avenir Book"/>
        </w:rPr>
        <w:t>,</w:t>
      </w:r>
      <w:r w:rsidRPr="007F7D9C">
        <w:rPr>
          <w:rFonts w:ascii="Avenir Book" w:hAnsi="Avenir Book"/>
        </w:rPr>
        <w:t xml:space="preserve"> or an intracardiac </w:t>
      </w:r>
      <w:proofErr w:type="gramStart"/>
      <w:r w:rsidRPr="007F7D9C">
        <w:rPr>
          <w:rFonts w:ascii="Avenir Book" w:hAnsi="Avenir Book"/>
        </w:rPr>
        <w:t>thrombus</w:t>
      </w:r>
      <w:r>
        <w:rPr>
          <w:rFonts w:ascii="Avenir Book" w:hAnsi="Avenir Book"/>
        </w:rPr>
        <w:t>;</w:t>
      </w:r>
      <w:proofErr w:type="gramEnd"/>
      <w:r w:rsidRPr="007F7D9C">
        <w:rPr>
          <w:rFonts w:ascii="Avenir Book" w:hAnsi="Avenir Book"/>
        </w:rPr>
        <w:t xml:space="preserve"> </w:t>
      </w:r>
    </w:p>
    <w:p w14:paraId="2978B34A" w14:textId="77777777" w:rsidR="00DA1531" w:rsidRDefault="00DA1531" w:rsidP="00DA1531">
      <w:pPr>
        <w:pStyle w:val="ListParagraph"/>
        <w:numPr>
          <w:ilvl w:val="0"/>
          <w:numId w:val="2"/>
        </w:numPr>
        <w:spacing w:before="40" w:after="0"/>
        <w:rPr>
          <w:rFonts w:ascii="Avenir Book" w:hAnsi="Avenir Book"/>
        </w:rPr>
      </w:pPr>
      <w:r>
        <w:rPr>
          <w:rFonts w:ascii="Avenir Book" w:hAnsi="Avenir Book"/>
        </w:rPr>
        <w:t>with an interatrial baffle or patch through which the catheter must pass.</w:t>
      </w:r>
    </w:p>
    <w:p w14:paraId="1682D70E" w14:textId="77777777" w:rsidR="00DA1531" w:rsidRPr="00E55EF0" w:rsidRDefault="00DA1531" w:rsidP="00DA1531">
      <w:pPr>
        <w:pStyle w:val="IFUHeadingBlack1"/>
      </w:pPr>
      <w:r>
        <w:t>MRI CONDITIONS FOR USE</w:t>
      </w:r>
    </w:p>
    <w:p w14:paraId="3480FE44" w14:textId="77777777" w:rsidR="00DA1531" w:rsidRDefault="00DA1531" w:rsidP="00DA1531">
      <w:pPr>
        <w:rPr>
          <w:rFonts w:ascii="Avenir Book" w:hAnsi="Avenir Book"/>
          <w:sz w:val="14"/>
          <w:szCs w:val="14"/>
        </w:rPr>
      </w:pPr>
      <w:r w:rsidRPr="00487C2D">
        <w:rPr>
          <w:rFonts w:ascii="Avenir Book" w:hAnsi="Avenir Book"/>
          <w:sz w:val="14"/>
          <w:szCs w:val="14"/>
        </w:rPr>
        <w:t xml:space="preserve">The Vision-MR Ablation Catheter is MR Conditional and, as such, is designed to be used safely under MRI when used according to the specified MRI conditions for use. </w:t>
      </w:r>
      <w:r>
        <w:rPr>
          <w:rFonts w:ascii="Avenir Book" w:hAnsi="Avenir Book"/>
          <w:sz w:val="14"/>
          <w:szCs w:val="14"/>
        </w:rPr>
        <w:t xml:space="preserve"> </w:t>
      </w:r>
    </w:p>
    <w:p w14:paraId="53A749CC" w14:textId="77777777" w:rsidR="00DA1531" w:rsidRDefault="00DA1531" w:rsidP="00DA1531">
      <w:pPr>
        <w:rPr>
          <w:rFonts w:ascii="Avenir Book" w:hAnsi="Avenir Book"/>
          <w:sz w:val="14"/>
          <w:szCs w:val="14"/>
        </w:rPr>
      </w:pPr>
    </w:p>
    <w:p w14:paraId="53C701CE" w14:textId="77777777" w:rsidR="00DA1531" w:rsidRDefault="00DA1531" w:rsidP="00DA1531">
      <w:pPr>
        <w:rPr>
          <w:rFonts w:ascii="Avenir Book" w:hAnsi="Avenir Book"/>
          <w:sz w:val="14"/>
          <w:szCs w:val="14"/>
        </w:rPr>
      </w:pPr>
      <w:r>
        <w:rPr>
          <w:rFonts w:ascii="Avenir Book" w:hAnsi="Avenir Book"/>
          <w:sz w:val="14"/>
          <w:szCs w:val="14"/>
        </w:rPr>
        <w:t>MR system requirements:</w:t>
      </w:r>
    </w:p>
    <w:p w14:paraId="149D2EDB" w14:textId="77777777" w:rsidR="00DA1531" w:rsidRDefault="00DA1531" w:rsidP="00DA1531">
      <w:pPr>
        <w:pStyle w:val="ListParagraph"/>
        <w:numPr>
          <w:ilvl w:val="0"/>
          <w:numId w:val="51"/>
        </w:numPr>
        <w:rPr>
          <w:rFonts w:ascii="Avenir Book" w:hAnsi="Avenir Book"/>
        </w:rPr>
      </w:pPr>
      <w:r>
        <w:rPr>
          <w:rFonts w:ascii="Avenir Book" w:hAnsi="Avenir Book"/>
        </w:rPr>
        <w:t>Horizontal cylindrical closed bore magnet, clinical MRI systems with a static magnetic field of 1.5 Tesla (T) must be used.</w:t>
      </w:r>
    </w:p>
    <w:p w14:paraId="6D1B3410" w14:textId="77777777" w:rsidR="00DA1531" w:rsidRDefault="00DA1531" w:rsidP="00DA1531">
      <w:pPr>
        <w:pStyle w:val="ListParagraph"/>
        <w:numPr>
          <w:ilvl w:val="0"/>
          <w:numId w:val="51"/>
        </w:numPr>
        <w:rPr>
          <w:rFonts w:ascii="Avenir Book" w:hAnsi="Avenir Book"/>
        </w:rPr>
      </w:pPr>
      <w:r w:rsidRPr="00C81303">
        <w:rPr>
          <w:rFonts w:ascii="Avenir Book" w:hAnsi="Avenir Book"/>
        </w:rPr>
        <w:t>G</w:t>
      </w:r>
      <w:r w:rsidRPr="00627B05">
        <w:rPr>
          <w:rFonts w:ascii="Avenir Book" w:hAnsi="Avenir Book"/>
        </w:rPr>
        <w:t xml:space="preserve">radient </w:t>
      </w:r>
      <w:r>
        <w:rPr>
          <w:rFonts w:ascii="Avenir Book" w:hAnsi="Avenir Book"/>
        </w:rPr>
        <w:t xml:space="preserve">systems with maximum gradient slew rate performance per axis of </w:t>
      </w:r>
      <w:r>
        <w:rPr>
          <w:rFonts w:ascii="Avenir Book" w:hAnsi="Avenir Book"/>
        </w:rPr>
        <w:sym w:font="Symbol" w:char="F0A3"/>
      </w:r>
      <w:r>
        <w:rPr>
          <w:rFonts w:ascii="Avenir Book" w:hAnsi="Avenir Book"/>
        </w:rPr>
        <w:t xml:space="preserve"> 200 T/m/s must be used.</w:t>
      </w:r>
    </w:p>
    <w:p w14:paraId="47A945F8" w14:textId="77777777" w:rsidR="00DA1531" w:rsidRPr="00197AF3" w:rsidRDefault="00DA1531" w:rsidP="00DA1531">
      <w:pPr>
        <w:pStyle w:val="ListParagraph"/>
        <w:numPr>
          <w:ilvl w:val="0"/>
          <w:numId w:val="51"/>
        </w:numPr>
        <w:rPr>
          <w:rFonts w:ascii="Avenir Book" w:hAnsi="Avenir Book"/>
        </w:rPr>
      </w:pPr>
      <w:r>
        <w:rPr>
          <w:rFonts w:ascii="Avenir Book" w:hAnsi="Avenir Book"/>
        </w:rPr>
        <w:t xml:space="preserve">The Digital Amplifier Stimulator (DAS) and DAS Power Supply for Advantage-MR System must reside outside the 100 Gauss maximum magnetic field strength.  </w:t>
      </w:r>
    </w:p>
    <w:p w14:paraId="43EE142F" w14:textId="77777777" w:rsidR="00DA1531" w:rsidRDefault="00DA1531" w:rsidP="00DA1531">
      <w:pPr>
        <w:rPr>
          <w:rFonts w:ascii="Avenir Book" w:hAnsi="Avenir Book"/>
          <w:sz w:val="14"/>
          <w:szCs w:val="14"/>
        </w:rPr>
      </w:pPr>
      <w:r>
        <w:rPr>
          <w:rFonts w:ascii="Avenir Book" w:hAnsi="Avenir Book"/>
          <w:sz w:val="14"/>
          <w:szCs w:val="14"/>
        </w:rPr>
        <w:t>MR scanning requirements:</w:t>
      </w:r>
    </w:p>
    <w:p w14:paraId="1F8927CB" w14:textId="77777777" w:rsidR="00DA1531" w:rsidRDefault="00DA1531" w:rsidP="00DA1531">
      <w:pPr>
        <w:pStyle w:val="ListParagraph"/>
        <w:numPr>
          <w:ilvl w:val="0"/>
          <w:numId w:val="51"/>
        </w:numPr>
        <w:rPr>
          <w:rFonts w:ascii="Avenir Book" w:hAnsi="Avenir Book"/>
        </w:rPr>
      </w:pPr>
      <w:r>
        <w:rPr>
          <w:rFonts w:ascii="Avenir Book" w:hAnsi="Avenir Book"/>
        </w:rPr>
        <w:t xml:space="preserve">The scanner must be operated in Normal Operating Mode or First Level Controlled Operating Mode; the SAR must be </w:t>
      </w:r>
      <w:r>
        <w:rPr>
          <w:rFonts w:ascii="Avenir Book" w:hAnsi="Avenir Book"/>
        </w:rPr>
        <w:sym w:font="Symbol" w:char="F0A3"/>
      </w:r>
      <w:r>
        <w:rPr>
          <w:rFonts w:ascii="Avenir Book" w:hAnsi="Avenir Book"/>
        </w:rPr>
        <w:t xml:space="preserve"> 4 W/kg.</w:t>
      </w:r>
    </w:p>
    <w:p w14:paraId="6BC84C9E" w14:textId="77777777" w:rsidR="00DA1531" w:rsidRDefault="00DA1531" w:rsidP="00DA1531">
      <w:pPr>
        <w:pStyle w:val="ListParagraph"/>
        <w:numPr>
          <w:ilvl w:val="0"/>
          <w:numId w:val="51"/>
        </w:numPr>
        <w:rPr>
          <w:rFonts w:ascii="Avenir Book" w:hAnsi="Avenir Book"/>
        </w:rPr>
      </w:pPr>
      <w:r>
        <w:rPr>
          <w:rFonts w:ascii="Avenir Book" w:hAnsi="Avenir Book"/>
        </w:rPr>
        <w:t xml:space="preserve">There are no scan duration limitations. </w:t>
      </w:r>
    </w:p>
    <w:p w14:paraId="7E303A3D" w14:textId="77777777" w:rsidR="00DA1531" w:rsidRDefault="00DA1531" w:rsidP="00DA1531">
      <w:pPr>
        <w:rPr>
          <w:rFonts w:ascii="Avenir Book" w:hAnsi="Avenir Book"/>
          <w:sz w:val="14"/>
          <w:szCs w:val="14"/>
        </w:rPr>
      </w:pPr>
      <w:r>
        <w:rPr>
          <w:rFonts w:ascii="Avenir Book" w:hAnsi="Avenir Book"/>
          <w:sz w:val="14"/>
          <w:szCs w:val="14"/>
        </w:rPr>
        <w:t>Procedure requirements:</w:t>
      </w:r>
    </w:p>
    <w:p w14:paraId="1B372548" w14:textId="77777777" w:rsidR="00DA1531" w:rsidRPr="00300838" w:rsidRDefault="00DA1531" w:rsidP="00DA1531">
      <w:pPr>
        <w:pStyle w:val="ListParagraph"/>
        <w:numPr>
          <w:ilvl w:val="0"/>
          <w:numId w:val="51"/>
        </w:numPr>
        <w:rPr>
          <w:rFonts w:ascii="Avenir Book" w:hAnsi="Avenir Book"/>
        </w:rPr>
      </w:pPr>
      <w:r w:rsidRPr="00487C2D">
        <w:rPr>
          <w:rFonts w:ascii="Avenir Book" w:hAnsi="Avenir Book"/>
        </w:rPr>
        <w:t>The Vision-MR Ablation Catheter must be used with the Advantage-MR EP Recording/Stimulator System (AD-001)</w:t>
      </w:r>
    </w:p>
    <w:p w14:paraId="2D9DFD05" w14:textId="77777777" w:rsidR="00DA1531" w:rsidRDefault="00DA1531" w:rsidP="00DA1531">
      <w:pPr>
        <w:pStyle w:val="ListParagraph"/>
        <w:numPr>
          <w:ilvl w:val="0"/>
          <w:numId w:val="51"/>
        </w:numPr>
        <w:rPr>
          <w:rFonts w:ascii="Avenir Book" w:hAnsi="Avenir Book"/>
        </w:rPr>
      </w:pPr>
      <w:r>
        <w:rPr>
          <w:rFonts w:ascii="Avenir Book" w:hAnsi="Avenir Book"/>
        </w:rPr>
        <w:t xml:space="preserve">The patient must be in the supine position. </w:t>
      </w:r>
    </w:p>
    <w:p w14:paraId="210075B2" w14:textId="77777777" w:rsidR="00DA1531" w:rsidRDefault="00DA1531" w:rsidP="00DA1531">
      <w:pPr>
        <w:pStyle w:val="ListParagraph"/>
        <w:numPr>
          <w:ilvl w:val="0"/>
          <w:numId w:val="51"/>
        </w:numPr>
        <w:rPr>
          <w:rFonts w:ascii="Avenir Book" w:hAnsi="Avenir Book"/>
        </w:rPr>
      </w:pPr>
      <w:r>
        <w:rPr>
          <w:rFonts w:ascii="Avenir Book" w:hAnsi="Avenir Book"/>
        </w:rPr>
        <w:t>Femoral access must be used.</w:t>
      </w:r>
    </w:p>
    <w:p w14:paraId="29AFEF14" w14:textId="77777777" w:rsidR="00DA1531" w:rsidRDefault="00DA1531" w:rsidP="00DA1531">
      <w:pPr>
        <w:rPr>
          <w:rFonts w:ascii="Avenir Book" w:hAnsi="Avenir Book"/>
          <w:sz w:val="14"/>
          <w:szCs w:val="14"/>
        </w:rPr>
      </w:pPr>
      <w:r w:rsidRPr="00487C2D">
        <w:rPr>
          <w:rFonts w:ascii="Avenir Book" w:hAnsi="Avenir Book"/>
          <w:sz w:val="14"/>
          <w:szCs w:val="14"/>
        </w:rPr>
        <w:t>Training requir</w:t>
      </w:r>
      <w:r>
        <w:rPr>
          <w:rFonts w:ascii="Avenir Book" w:hAnsi="Avenir Book"/>
          <w:sz w:val="14"/>
          <w:szCs w:val="14"/>
        </w:rPr>
        <w:t>e</w:t>
      </w:r>
      <w:r w:rsidRPr="00487C2D">
        <w:rPr>
          <w:rFonts w:ascii="Avenir Book" w:hAnsi="Avenir Book"/>
          <w:sz w:val="14"/>
          <w:szCs w:val="14"/>
        </w:rPr>
        <w:t>ments:</w:t>
      </w:r>
    </w:p>
    <w:p w14:paraId="5D739BB2" w14:textId="77777777" w:rsidR="00DA1531" w:rsidRPr="00487C2D" w:rsidRDefault="00DA1531" w:rsidP="00DA1531">
      <w:pPr>
        <w:pStyle w:val="ListParagraph"/>
        <w:numPr>
          <w:ilvl w:val="0"/>
          <w:numId w:val="52"/>
        </w:numPr>
        <w:rPr>
          <w:rFonts w:ascii="Avenir Book" w:hAnsi="Avenir Book"/>
        </w:rPr>
      </w:pPr>
      <w:r>
        <w:rPr>
          <w:rFonts w:ascii="Avenir Book" w:hAnsi="Avenir Book"/>
        </w:rPr>
        <w:t>A health professional who has completed Imricor’s interventional cardiovascular magnetic resonance (</w:t>
      </w:r>
      <w:proofErr w:type="spellStart"/>
      <w:r>
        <w:rPr>
          <w:rFonts w:ascii="Avenir Book" w:hAnsi="Avenir Book"/>
        </w:rPr>
        <w:t>iCMR</w:t>
      </w:r>
      <w:proofErr w:type="spellEnd"/>
      <w:r>
        <w:rPr>
          <w:rFonts w:ascii="Avenir Book" w:hAnsi="Avenir Book"/>
        </w:rPr>
        <w:t>) training must be present during the procedure.</w:t>
      </w:r>
    </w:p>
    <w:p w14:paraId="3728D5CE" w14:textId="77777777" w:rsidR="00DA1531" w:rsidRPr="00C70DA6" w:rsidRDefault="00DA1531" w:rsidP="00DA1531">
      <w:pPr>
        <w:pStyle w:val="IFUHeadingBlack1"/>
      </w:pPr>
      <w:r w:rsidRPr="00C70DA6">
        <w:t>WARNINGS</w:t>
      </w:r>
      <w:r w:rsidRPr="00C70DA6">
        <w:tab/>
      </w:r>
    </w:p>
    <w:p w14:paraId="349F0705" w14:textId="77777777" w:rsidR="00DA1531" w:rsidRPr="007F7D9C" w:rsidRDefault="00DA1531" w:rsidP="00DA1531">
      <w:pPr>
        <w:pStyle w:val="ListParagraph"/>
        <w:numPr>
          <w:ilvl w:val="0"/>
          <w:numId w:val="1"/>
        </w:numPr>
        <w:spacing w:before="40" w:after="0"/>
        <w:rPr>
          <w:rFonts w:ascii="Avenir Book" w:hAnsi="Avenir Book"/>
        </w:rPr>
      </w:pPr>
      <w:r w:rsidRPr="007F7D9C">
        <w:rPr>
          <w:rFonts w:ascii="Avenir Book" w:hAnsi="Avenir Book"/>
        </w:rPr>
        <w:t>Do not attempt to operate the Vision</w:t>
      </w:r>
      <w:r>
        <w:rPr>
          <w:rFonts w:ascii="Avenir Book" w:hAnsi="Avenir Book"/>
        </w:rPr>
        <w:t>-MR</w:t>
      </w:r>
      <w:r w:rsidRPr="007F7D9C">
        <w:rPr>
          <w:rFonts w:ascii="Avenir Book" w:hAnsi="Avenir Book"/>
        </w:rPr>
        <w:t xml:space="preserve"> Ablation Catheter prior to completely reading and understanding the Instructions </w:t>
      </w:r>
      <w:r>
        <w:rPr>
          <w:rFonts w:ascii="Avenir Book" w:hAnsi="Avenir Book"/>
        </w:rPr>
        <w:t>f</w:t>
      </w:r>
      <w:r w:rsidRPr="007F7D9C">
        <w:rPr>
          <w:rFonts w:ascii="Avenir Book" w:hAnsi="Avenir Book"/>
        </w:rPr>
        <w:t>or Use.</w:t>
      </w:r>
    </w:p>
    <w:p w14:paraId="53DD13B9" w14:textId="77777777" w:rsidR="00DA1531" w:rsidRPr="00E25158" w:rsidRDefault="00DA1531" w:rsidP="00DA1531">
      <w:pPr>
        <w:pStyle w:val="ListParagraph"/>
        <w:numPr>
          <w:ilvl w:val="0"/>
          <w:numId w:val="1"/>
        </w:numPr>
        <w:spacing w:before="40" w:after="0"/>
        <w:rPr>
          <w:rFonts w:ascii="Avenir Book" w:hAnsi="Avenir Book"/>
        </w:rPr>
      </w:pPr>
      <w:r w:rsidRPr="00461BE9">
        <w:rPr>
          <w:rFonts w:ascii="Avenir Book" w:hAnsi="Avenir Book"/>
        </w:rPr>
        <w:t xml:space="preserve">The Vision-MR Ablation Catheter is a single use device. Do not reuse or </w:t>
      </w:r>
      <w:proofErr w:type="spellStart"/>
      <w:r w:rsidRPr="00461BE9">
        <w:rPr>
          <w:rFonts w:ascii="Avenir Book" w:hAnsi="Avenir Book"/>
        </w:rPr>
        <w:t>resterilize</w:t>
      </w:r>
      <w:proofErr w:type="spellEnd"/>
      <w:r w:rsidRPr="00461BE9">
        <w:rPr>
          <w:rFonts w:ascii="Avenir Book" w:hAnsi="Avenir Book"/>
        </w:rPr>
        <w:t xml:space="preserve"> the catheter.</w:t>
      </w:r>
      <w:r w:rsidRPr="005F28FD">
        <w:rPr>
          <w:rFonts w:ascii="Avenir Book" w:hAnsi="Avenir Book"/>
        </w:rPr>
        <w:t xml:space="preserve"> </w:t>
      </w:r>
      <w:r w:rsidRPr="00F45CB2">
        <w:rPr>
          <w:rFonts w:ascii="Avenir Book" w:hAnsi="Avenir Book"/>
        </w:rPr>
        <w:t xml:space="preserve">Reuse or </w:t>
      </w:r>
      <w:proofErr w:type="spellStart"/>
      <w:r w:rsidRPr="00F45CB2">
        <w:rPr>
          <w:rFonts w:ascii="Avenir Book" w:hAnsi="Avenir Book"/>
        </w:rPr>
        <w:t>resterilization</w:t>
      </w:r>
      <w:proofErr w:type="spellEnd"/>
      <w:r w:rsidRPr="00F45CB2">
        <w:rPr>
          <w:rFonts w:ascii="Avenir Book" w:hAnsi="Avenir Book"/>
        </w:rPr>
        <w:t xml:space="preserve"> may compromise the structural integrity of the device and/or lead to device failure, which may result in patient injury, illness, or death. </w:t>
      </w:r>
      <w:r w:rsidRPr="00E25158">
        <w:rPr>
          <w:rFonts w:ascii="Avenir Book" w:hAnsi="Avenir Book"/>
        </w:rPr>
        <w:t xml:space="preserve">Reuse or </w:t>
      </w:r>
      <w:proofErr w:type="spellStart"/>
      <w:r w:rsidRPr="00E25158">
        <w:rPr>
          <w:rFonts w:ascii="Avenir Book" w:hAnsi="Avenir Book"/>
        </w:rPr>
        <w:t>resterilization</w:t>
      </w:r>
      <w:proofErr w:type="spellEnd"/>
      <w:r w:rsidRPr="00E25158">
        <w:rPr>
          <w:rFonts w:ascii="Avenir Book" w:hAnsi="Avenir Book"/>
        </w:rPr>
        <w:t xml:space="preserve"> may also create a risk of patient or user infections. Contamination of the device may lead to injury, illness, or death of the patient.</w:t>
      </w:r>
    </w:p>
    <w:p w14:paraId="634A6FEE" w14:textId="77777777" w:rsidR="00DA1531" w:rsidRPr="007F7D9C" w:rsidRDefault="00DA1531" w:rsidP="00DA1531">
      <w:pPr>
        <w:pStyle w:val="ListParagraph"/>
        <w:numPr>
          <w:ilvl w:val="0"/>
          <w:numId w:val="1"/>
        </w:numPr>
        <w:spacing w:before="40" w:after="0"/>
        <w:rPr>
          <w:rFonts w:ascii="Avenir Book" w:hAnsi="Avenir Book"/>
        </w:rPr>
      </w:pPr>
      <w:r w:rsidRPr="007F7D9C">
        <w:rPr>
          <w:rFonts w:ascii="Avenir Book" w:hAnsi="Avenir Book"/>
        </w:rPr>
        <w:t xml:space="preserve">Only physicians trained in cardiac ablation procedures should use this device. </w:t>
      </w:r>
      <w:r>
        <w:rPr>
          <w:rFonts w:ascii="Avenir Book" w:hAnsi="Avenir Book"/>
        </w:rPr>
        <w:t>Appropriate clinical instruction in use of the Vision-MR Ablation Catheter should also be completed.</w:t>
      </w:r>
    </w:p>
    <w:p w14:paraId="39B4E17E" w14:textId="77777777" w:rsidR="00DA1531" w:rsidRPr="00487C2D" w:rsidRDefault="00DA1531" w:rsidP="00DA1531">
      <w:pPr>
        <w:pStyle w:val="ListParagraph"/>
        <w:numPr>
          <w:ilvl w:val="0"/>
          <w:numId w:val="1"/>
        </w:numPr>
        <w:spacing w:before="40" w:after="0"/>
        <w:rPr>
          <w:rFonts w:ascii="Avenir Book" w:hAnsi="Avenir Book"/>
        </w:rPr>
      </w:pPr>
      <w:r w:rsidRPr="00E71494">
        <w:rPr>
          <w:rFonts w:ascii="Avenir Book" w:hAnsi="Avenir Book"/>
        </w:rPr>
        <w:t>When used in an MR environment, refer to the MR Conditions for Use section of this IFU.</w:t>
      </w:r>
    </w:p>
    <w:p w14:paraId="6B3B650E" w14:textId="77777777" w:rsidR="00DA1531" w:rsidRPr="00E71494" w:rsidRDefault="00DA1531" w:rsidP="00DA1531">
      <w:pPr>
        <w:pStyle w:val="ListParagraph"/>
        <w:numPr>
          <w:ilvl w:val="0"/>
          <w:numId w:val="1"/>
        </w:numPr>
        <w:spacing w:before="40" w:after="0"/>
        <w:rPr>
          <w:rFonts w:ascii="Avenir Book" w:hAnsi="Avenir Book" w:cs="Helvetica"/>
        </w:rPr>
      </w:pPr>
      <w:r w:rsidRPr="00487C2D">
        <w:rPr>
          <w:rFonts w:ascii="Avenir Book" w:hAnsi="Avenir Book"/>
        </w:rPr>
        <w:t>The interaction with implantable devices has not been evaluated by Imricor. Refer to the</w:t>
      </w:r>
      <w:r>
        <w:rPr>
          <w:rFonts w:ascii="Avenir Book" w:hAnsi="Avenir Book"/>
        </w:rPr>
        <w:t xml:space="preserve"> IFU and</w:t>
      </w:r>
      <w:r w:rsidRPr="00487C2D">
        <w:rPr>
          <w:rFonts w:ascii="Avenir Book" w:hAnsi="Avenir Book"/>
        </w:rPr>
        <w:t xml:space="preserve"> MR conditions of use for any implantable devices present.</w:t>
      </w:r>
    </w:p>
    <w:p w14:paraId="60A0B276" w14:textId="77777777" w:rsidR="00DA1531" w:rsidRPr="00FD5926" w:rsidRDefault="00DA1531" w:rsidP="00DA1531">
      <w:pPr>
        <w:pStyle w:val="ListParagraph"/>
        <w:numPr>
          <w:ilvl w:val="0"/>
          <w:numId w:val="1"/>
        </w:numPr>
        <w:spacing w:before="40" w:after="0"/>
        <w:rPr>
          <w:rFonts w:ascii="Avenir Book" w:hAnsi="Avenir Book"/>
        </w:rPr>
      </w:pPr>
      <w:r>
        <w:rPr>
          <w:rFonts w:ascii="Avenir Book" w:hAnsi="Avenir Book"/>
        </w:rPr>
        <w:t xml:space="preserve">Maximum catheter Rated Voltage: 173 </w:t>
      </w:r>
      <w:proofErr w:type="spellStart"/>
      <w:r>
        <w:rPr>
          <w:rFonts w:ascii="Avenir Book" w:hAnsi="Avenir Book"/>
        </w:rPr>
        <w:t>Vrms</w:t>
      </w:r>
      <w:proofErr w:type="spellEnd"/>
      <w:r>
        <w:rPr>
          <w:rFonts w:ascii="Avenir Book" w:hAnsi="Avenir Book"/>
        </w:rPr>
        <w:t xml:space="preserve"> (245 </w:t>
      </w:r>
      <w:proofErr w:type="spellStart"/>
      <w:r>
        <w:rPr>
          <w:rFonts w:ascii="Avenir Book" w:hAnsi="Avenir Book"/>
        </w:rPr>
        <w:t>Vpk</w:t>
      </w:r>
      <w:proofErr w:type="spellEnd"/>
      <w:r>
        <w:rPr>
          <w:rFonts w:ascii="Avenir Book" w:hAnsi="Avenir Book"/>
        </w:rPr>
        <w:t>). Do not use RF generator output power and impedance limit settings which may result in a maximum output voltage exceeding the Maximum catheter Rated Voltage (consult the RF generator IFU for appropriate settings to avoid excessive output voltages).</w:t>
      </w:r>
    </w:p>
    <w:p w14:paraId="0FEB33C2" w14:textId="77777777" w:rsidR="00DA1531" w:rsidRPr="007F7D9C" w:rsidRDefault="00DA1531" w:rsidP="00DA1531">
      <w:pPr>
        <w:pStyle w:val="ListParagraph"/>
        <w:numPr>
          <w:ilvl w:val="0"/>
          <w:numId w:val="1"/>
        </w:numPr>
        <w:spacing w:before="40" w:after="0"/>
        <w:rPr>
          <w:rFonts w:ascii="Avenir Book" w:hAnsi="Avenir Book"/>
        </w:rPr>
      </w:pPr>
      <w:r w:rsidRPr="007F7D9C">
        <w:rPr>
          <w:rFonts w:ascii="Avenir Book" w:hAnsi="Avenir Book"/>
        </w:rPr>
        <w:t xml:space="preserve">Do not use the temperature sensor to monitor tissue temperature. </w:t>
      </w:r>
      <w:r w:rsidRPr="00461BE9">
        <w:rPr>
          <w:rFonts w:ascii="Avenir Book" w:hAnsi="Avenir Book"/>
        </w:rPr>
        <w:t>The temperature provided is the temperature of the catheter tip electrode, not cardiac tissue temperature.</w:t>
      </w:r>
      <w:r w:rsidRPr="007F7D9C">
        <w:rPr>
          <w:rFonts w:ascii="Avenir Book" w:hAnsi="Avenir Book"/>
        </w:rPr>
        <w:t xml:space="preserve"> The temperature sensor </w:t>
      </w:r>
      <w:r>
        <w:rPr>
          <w:rFonts w:ascii="Avenir Book" w:hAnsi="Avenir Book"/>
        </w:rPr>
        <w:t>may be</w:t>
      </w:r>
      <w:r w:rsidRPr="007F7D9C">
        <w:rPr>
          <w:rFonts w:ascii="Avenir Book" w:hAnsi="Avenir Book"/>
        </w:rPr>
        <w:t xml:space="preserve"> used to </w:t>
      </w:r>
      <w:r>
        <w:rPr>
          <w:rFonts w:ascii="Avenir Book" w:hAnsi="Avenir Book"/>
        </w:rPr>
        <w:t>indicate</w:t>
      </w:r>
      <w:r w:rsidRPr="007F7D9C">
        <w:rPr>
          <w:rFonts w:ascii="Avenir Book" w:hAnsi="Avenir Book"/>
        </w:rPr>
        <w:t xml:space="preserve"> </w:t>
      </w:r>
      <w:r>
        <w:rPr>
          <w:rFonts w:ascii="Avenir Book" w:hAnsi="Avenir Book"/>
        </w:rPr>
        <w:t>an increase in</w:t>
      </w:r>
      <w:r w:rsidRPr="007F7D9C">
        <w:rPr>
          <w:rFonts w:ascii="Avenir Book" w:hAnsi="Avenir Book"/>
        </w:rPr>
        <w:t xml:space="preserve"> the irrigation flow rate.</w:t>
      </w:r>
    </w:p>
    <w:p w14:paraId="4D2D599D" w14:textId="77777777" w:rsidR="00DA1531" w:rsidRPr="007F7D9C" w:rsidRDefault="00DA1531" w:rsidP="00DA1531">
      <w:pPr>
        <w:pStyle w:val="ListParagraph"/>
        <w:numPr>
          <w:ilvl w:val="0"/>
          <w:numId w:val="1"/>
        </w:numPr>
        <w:spacing w:before="40" w:after="0"/>
        <w:rPr>
          <w:rFonts w:ascii="Avenir Book" w:hAnsi="Avenir Book"/>
        </w:rPr>
      </w:pPr>
      <w:r w:rsidRPr="007F7D9C">
        <w:rPr>
          <w:rFonts w:ascii="Avenir Book" w:hAnsi="Avenir Book"/>
        </w:rPr>
        <w:t xml:space="preserve">Care should be taken when ablating near structures such as the </w:t>
      </w:r>
      <w:proofErr w:type="spellStart"/>
      <w:r w:rsidRPr="007F7D9C">
        <w:rPr>
          <w:rFonts w:ascii="Avenir Book" w:hAnsi="Avenir Book"/>
        </w:rPr>
        <w:t>sino</w:t>
      </w:r>
      <w:proofErr w:type="spellEnd"/>
      <w:r w:rsidRPr="007F7D9C">
        <w:rPr>
          <w:rFonts w:ascii="Avenir Book" w:hAnsi="Avenir Book"/>
        </w:rPr>
        <w:t>-atrial and atrioventricular nodes.</w:t>
      </w:r>
    </w:p>
    <w:p w14:paraId="5FD3C874" w14:textId="77777777" w:rsidR="00DA1531" w:rsidRPr="00083AB7" w:rsidRDefault="00DA1531" w:rsidP="00DA1531">
      <w:pPr>
        <w:pStyle w:val="ListParagraph"/>
        <w:numPr>
          <w:ilvl w:val="0"/>
          <w:numId w:val="1"/>
        </w:numPr>
        <w:spacing w:before="40" w:after="0"/>
        <w:rPr>
          <w:rFonts w:ascii="Avenir Book" w:hAnsi="Avenir Book"/>
        </w:rPr>
      </w:pPr>
      <w:r w:rsidRPr="0038217C">
        <w:rPr>
          <w:rFonts w:ascii="Avenir Book" w:hAnsi="Avenir Book"/>
        </w:rPr>
        <w:t xml:space="preserve">Patients undergoing septal accessory pathway ablation are at risk for complete AV block which requires the implantation of a permanent pacemaker. Patients who experience inadvertent complete AV block </w:t>
      </w:r>
      <w:proofErr w:type="gramStart"/>
      <w:r w:rsidRPr="0038217C">
        <w:rPr>
          <w:rFonts w:ascii="Avenir Book" w:hAnsi="Avenir Book"/>
        </w:rPr>
        <w:t>as a result of</w:t>
      </w:r>
      <w:proofErr w:type="gramEnd"/>
      <w:r w:rsidRPr="0038217C">
        <w:rPr>
          <w:rFonts w:ascii="Avenir Book" w:hAnsi="Avenir Book"/>
        </w:rPr>
        <w:t xml:space="preserve"> RF ablation may also require permanent pacing</w:t>
      </w:r>
      <w:r w:rsidRPr="00083AB7">
        <w:rPr>
          <w:rFonts w:ascii="Avenir Book" w:hAnsi="Avenir Book"/>
        </w:rPr>
        <w:t xml:space="preserve">. </w:t>
      </w:r>
    </w:p>
    <w:p w14:paraId="5ABE03F9" w14:textId="77777777" w:rsidR="00DA1531" w:rsidRPr="007F7D9C" w:rsidRDefault="00DA1531" w:rsidP="00DA1531">
      <w:pPr>
        <w:pStyle w:val="ListParagraph"/>
        <w:numPr>
          <w:ilvl w:val="0"/>
          <w:numId w:val="1"/>
        </w:numPr>
        <w:spacing w:before="40" w:after="0"/>
        <w:rPr>
          <w:rFonts w:ascii="Avenir Book" w:hAnsi="Avenir Book"/>
        </w:rPr>
      </w:pPr>
      <w:r w:rsidRPr="007F7D9C">
        <w:rPr>
          <w:rFonts w:ascii="Avenir Book" w:hAnsi="Avenir Book"/>
        </w:rPr>
        <w:t xml:space="preserve">In accordance with hospital protocol, monitor the patient's fluid balance throughout the procedure to avoid fluid volume overload. Some patients may have a reduced ability to handle the increased fluid volume, making them susceptible to developing pulmonary edema or heart failure during or after the procedure. Patients with congestive heart failure or renal insufficiency and the elderly are particularly susceptible. Prior to a procedure, always identify the patient's risk of volume overload. </w:t>
      </w:r>
    </w:p>
    <w:p w14:paraId="46AB4EA2" w14:textId="77777777" w:rsidR="00DA1531" w:rsidRPr="007F7D9C" w:rsidRDefault="00DA1531" w:rsidP="00DA1531">
      <w:pPr>
        <w:pStyle w:val="ListParagraph"/>
        <w:numPr>
          <w:ilvl w:val="0"/>
          <w:numId w:val="1"/>
        </w:numPr>
        <w:spacing w:before="40" w:after="0"/>
        <w:rPr>
          <w:rFonts w:ascii="Avenir Book" w:hAnsi="Avenir Book"/>
        </w:rPr>
      </w:pPr>
      <w:r w:rsidRPr="007F7D9C">
        <w:rPr>
          <w:rFonts w:ascii="Avenir Book" w:hAnsi="Avenir Book"/>
        </w:rPr>
        <w:t xml:space="preserve">Inspect irrigation saline for air bubbles prior to its use in the procedure. Air bubbles in the irrigation saline may cause emboli. </w:t>
      </w:r>
    </w:p>
    <w:p w14:paraId="34F47B43" w14:textId="77777777" w:rsidR="00DA1531" w:rsidRPr="007F7D9C" w:rsidRDefault="00DA1531" w:rsidP="00DA1531">
      <w:pPr>
        <w:pStyle w:val="ListParagraph"/>
        <w:numPr>
          <w:ilvl w:val="0"/>
          <w:numId w:val="1"/>
        </w:numPr>
        <w:spacing w:before="40" w:after="0"/>
        <w:rPr>
          <w:rFonts w:ascii="Avenir Book" w:hAnsi="Avenir Book"/>
        </w:rPr>
      </w:pPr>
      <w:r w:rsidRPr="007F7D9C">
        <w:rPr>
          <w:rFonts w:ascii="Avenir Book" w:hAnsi="Avenir Book"/>
        </w:rPr>
        <w:t>Purge catheter and irrigation tubing with heparinized normal saline.</w:t>
      </w:r>
    </w:p>
    <w:p w14:paraId="22298E16" w14:textId="77777777" w:rsidR="00DA1531" w:rsidRPr="007F7D9C" w:rsidRDefault="00DA1531" w:rsidP="00DA1531">
      <w:pPr>
        <w:pStyle w:val="ListParagraph"/>
        <w:numPr>
          <w:ilvl w:val="0"/>
          <w:numId w:val="1"/>
        </w:numPr>
        <w:spacing w:before="40" w:after="0"/>
        <w:rPr>
          <w:rFonts w:ascii="Avenir Book" w:hAnsi="Avenir Book"/>
        </w:rPr>
      </w:pPr>
      <w:r w:rsidRPr="007F7D9C">
        <w:rPr>
          <w:rFonts w:ascii="Avenir Book" w:hAnsi="Avenir Book"/>
        </w:rPr>
        <w:t xml:space="preserve">To avoid </w:t>
      </w:r>
      <w:proofErr w:type="spellStart"/>
      <w:r w:rsidRPr="007F7D9C">
        <w:rPr>
          <w:rFonts w:ascii="Avenir Book" w:hAnsi="Avenir Book"/>
        </w:rPr>
        <w:t>thromboemboli</w:t>
      </w:r>
      <w:proofErr w:type="spellEnd"/>
      <w:r w:rsidRPr="007F7D9C">
        <w:rPr>
          <w:rFonts w:ascii="Avenir Book" w:hAnsi="Avenir Book"/>
        </w:rPr>
        <w:t xml:space="preserve">, </w:t>
      </w:r>
      <w:r w:rsidRPr="007601D4">
        <w:rPr>
          <w:rFonts w:ascii="Avenir Book" w:hAnsi="Avenir Book"/>
        </w:rPr>
        <w:t>anticoagulation should follow standard therapeutic guidelines.</w:t>
      </w:r>
      <w:r w:rsidRPr="007F7D9C">
        <w:rPr>
          <w:rFonts w:ascii="Avenir Book" w:hAnsi="Avenir Book"/>
        </w:rPr>
        <w:t xml:space="preserve"> </w:t>
      </w:r>
    </w:p>
    <w:p w14:paraId="2F3CA62E" w14:textId="77777777" w:rsidR="00DA1531" w:rsidRPr="005F28FD" w:rsidRDefault="00DA1531" w:rsidP="00DA1531">
      <w:pPr>
        <w:pStyle w:val="ListParagraph"/>
        <w:numPr>
          <w:ilvl w:val="0"/>
          <w:numId w:val="1"/>
        </w:numPr>
        <w:spacing w:before="40" w:after="0"/>
        <w:rPr>
          <w:rFonts w:ascii="Avenir Book" w:hAnsi="Avenir Book"/>
        </w:rPr>
      </w:pPr>
      <w:r w:rsidRPr="007F7D9C">
        <w:rPr>
          <w:rFonts w:ascii="Avenir Book" w:hAnsi="Avenir Book"/>
        </w:rPr>
        <w:t xml:space="preserve">Careful catheter manipulation must be performed </w:t>
      </w:r>
      <w:proofErr w:type="gramStart"/>
      <w:r w:rsidRPr="007F7D9C">
        <w:rPr>
          <w:rFonts w:ascii="Avenir Book" w:hAnsi="Avenir Book"/>
        </w:rPr>
        <w:t>in order to</w:t>
      </w:r>
      <w:proofErr w:type="gramEnd"/>
      <w:r w:rsidRPr="007F7D9C">
        <w:rPr>
          <w:rFonts w:ascii="Avenir Book" w:hAnsi="Avenir Book"/>
        </w:rPr>
        <w:t xml:space="preserve"> avoid cardiac damage, perforation, or tamponade during catheter advancement. Use appropriate imaging and electrogram data during catheter introduction and advancement to reduce the risk of tissue injury</w:t>
      </w:r>
      <w:r w:rsidRPr="00461BE9">
        <w:rPr>
          <w:rFonts w:ascii="Avenir Book" w:hAnsi="Avenir Book"/>
        </w:rPr>
        <w:t>. Do not use excessive force to advance or withdraw the catheter when resistance is encountered.</w:t>
      </w:r>
      <w:r w:rsidRPr="005F28FD">
        <w:rPr>
          <w:rFonts w:ascii="Avenir Book" w:hAnsi="Avenir Book"/>
        </w:rPr>
        <w:t xml:space="preserve"> </w:t>
      </w:r>
    </w:p>
    <w:p w14:paraId="44BFF16D" w14:textId="77777777" w:rsidR="00DA1531" w:rsidRPr="005F28FD" w:rsidRDefault="00DA1531" w:rsidP="00DA1531">
      <w:pPr>
        <w:pStyle w:val="ListParagraph"/>
        <w:numPr>
          <w:ilvl w:val="0"/>
          <w:numId w:val="1"/>
        </w:numPr>
        <w:spacing w:before="40" w:after="0"/>
        <w:rPr>
          <w:rFonts w:ascii="Avenir Book" w:hAnsi="Avenir Book" w:cs="Helvetica"/>
        </w:rPr>
      </w:pPr>
      <w:r>
        <w:rPr>
          <w:rFonts w:ascii="Avenir Book" w:hAnsi="Avenir Book"/>
        </w:rPr>
        <w:t>Always p</w:t>
      </w:r>
      <w:r w:rsidRPr="007F7D9C">
        <w:rPr>
          <w:rFonts w:ascii="Avenir Book" w:hAnsi="Avenir Book"/>
        </w:rPr>
        <w:t xml:space="preserve">ull the </w:t>
      </w:r>
      <w:r>
        <w:rPr>
          <w:rFonts w:ascii="Avenir Book" w:hAnsi="Avenir Book"/>
        </w:rPr>
        <w:t>thumb control</w:t>
      </w:r>
      <w:r w:rsidRPr="007F7D9C">
        <w:rPr>
          <w:rFonts w:ascii="Avenir Book" w:hAnsi="Avenir Book"/>
        </w:rPr>
        <w:t xml:space="preserve"> back to straighten the catheter tip before insertion or withdrawal of the catheter. </w:t>
      </w:r>
    </w:p>
    <w:p w14:paraId="129DBDB7" w14:textId="77777777" w:rsidR="00DA1531" w:rsidRPr="007F7D9C" w:rsidRDefault="00DA1531" w:rsidP="00DA1531">
      <w:pPr>
        <w:pStyle w:val="ListParagraph"/>
        <w:numPr>
          <w:ilvl w:val="0"/>
          <w:numId w:val="1"/>
        </w:numPr>
        <w:spacing w:before="40" w:after="0"/>
        <w:rPr>
          <w:rFonts w:ascii="Avenir Book" w:hAnsi="Avenir Book" w:cs="Helvetica"/>
        </w:rPr>
      </w:pPr>
      <w:r w:rsidRPr="007F7D9C">
        <w:rPr>
          <w:rFonts w:ascii="Avenir Book" w:hAnsi="Avenir Book"/>
        </w:rPr>
        <w:t>The</w:t>
      </w:r>
      <w:r w:rsidRPr="007F7D9C">
        <w:rPr>
          <w:rFonts w:ascii="Avenir Book" w:hAnsi="Avenir Book" w:cs="Helvetica"/>
        </w:rPr>
        <w:t xml:space="preserve"> Vision-MR Ablation Catheter </w:t>
      </w:r>
      <w:proofErr w:type="gramStart"/>
      <w:r w:rsidRPr="007F7D9C">
        <w:rPr>
          <w:rFonts w:ascii="Avenir Book" w:hAnsi="Avenir Book" w:cs="Helvetica"/>
        </w:rPr>
        <w:t>i</w:t>
      </w:r>
      <w:r w:rsidRPr="007F7D9C">
        <w:rPr>
          <w:rFonts w:ascii="Avenir Book" w:hAnsi="Avenir Book"/>
        </w:rPr>
        <w:t>s capable of delivering</w:t>
      </w:r>
      <w:proofErr w:type="gramEnd"/>
      <w:r w:rsidRPr="007F7D9C">
        <w:rPr>
          <w:rFonts w:ascii="Avenir Book" w:hAnsi="Avenir Book"/>
        </w:rPr>
        <w:t xml:space="preserve"> significant electrical power. Patient or operator injury can result from improper handling of the catheter and </w:t>
      </w:r>
      <w:r>
        <w:rPr>
          <w:rFonts w:ascii="Avenir Book" w:hAnsi="Avenir Book"/>
        </w:rPr>
        <w:t>dispersive</w:t>
      </w:r>
      <w:r w:rsidRPr="007F7D9C">
        <w:rPr>
          <w:rFonts w:ascii="Avenir Book" w:hAnsi="Avenir Book"/>
        </w:rPr>
        <w:t xml:space="preserve"> electrode, particularly when operating the device. During energy delivery, the patient should not be allowed to </w:t>
      </w:r>
      <w:proofErr w:type="gramStart"/>
      <w:r w:rsidRPr="007F7D9C">
        <w:rPr>
          <w:rFonts w:ascii="Avenir Book" w:hAnsi="Avenir Book"/>
        </w:rPr>
        <w:t>come in contact with</w:t>
      </w:r>
      <w:proofErr w:type="gramEnd"/>
      <w:r w:rsidRPr="007F7D9C">
        <w:rPr>
          <w:rFonts w:ascii="Avenir Book" w:hAnsi="Avenir Book"/>
        </w:rPr>
        <w:t xml:space="preserve"> grounded metal surfaces. If temperature does not rise during ablation, discontinue delivery of energy and check set-up. </w:t>
      </w:r>
    </w:p>
    <w:p w14:paraId="4883C429" w14:textId="77777777" w:rsidR="00DA1531" w:rsidRPr="007F7D9C" w:rsidRDefault="00DA1531" w:rsidP="00DA1531">
      <w:pPr>
        <w:pStyle w:val="ListParagraph"/>
        <w:numPr>
          <w:ilvl w:val="0"/>
          <w:numId w:val="1"/>
        </w:numPr>
        <w:spacing w:before="40" w:after="0"/>
        <w:rPr>
          <w:rFonts w:ascii="Avenir Book" w:hAnsi="Avenir Book" w:cs="Helvetica"/>
        </w:rPr>
      </w:pPr>
      <w:r w:rsidRPr="007F7D9C">
        <w:rPr>
          <w:rFonts w:ascii="Avenir Book" w:hAnsi="Avenir Book"/>
        </w:rPr>
        <w:t xml:space="preserve">The risk of igniting flammable gases or other materials is inherent in electrosurgery. Precautions must be taken to restrict flammable materials from the electrosurgical suite. </w:t>
      </w:r>
    </w:p>
    <w:p w14:paraId="020938F5" w14:textId="77777777" w:rsidR="00DA1531" w:rsidRPr="001103C4" w:rsidRDefault="00DA1531" w:rsidP="00DA1531">
      <w:pPr>
        <w:pStyle w:val="ListParagraph"/>
        <w:numPr>
          <w:ilvl w:val="0"/>
          <w:numId w:val="1"/>
        </w:numPr>
        <w:spacing w:before="40" w:after="0"/>
        <w:rPr>
          <w:rFonts w:ascii="Avenir Book" w:hAnsi="Avenir Book" w:cs="Helvetica"/>
        </w:rPr>
      </w:pPr>
      <w:r w:rsidRPr="001103C4">
        <w:rPr>
          <w:rFonts w:ascii="Avenir Book" w:hAnsi="Avenir Book"/>
        </w:rPr>
        <w:t xml:space="preserve">Electrodes and probes used for monitoring and stimulating devices can provide paths for high frequency current. The risk of burns can be reduced, but not eliminated, by placing the electrodes and probes as far away as possible from the ablation site and the dispersive electrode. Protective impedance may reduce the risk of burns and permit continuous monitoring of the electrocardiogram during energy delivery. </w:t>
      </w:r>
    </w:p>
    <w:p w14:paraId="36DABD3C" w14:textId="77777777" w:rsidR="00DA1531" w:rsidRPr="00BD7940" w:rsidRDefault="00DA1531" w:rsidP="00DA1531">
      <w:pPr>
        <w:pStyle w:val="ListParagraph"/>
        <w:numPr>
          <w:ilvl w:val="0"/>
          <w:numId w:val="1"/>
        </w:numPr>
        <w:spacing w:before="40" w:after="0"/>
        <w:rPr>
          <w:rFonts w:ascii="Avenir Book" w:hAnsi="Avenir Book" w:cs="Helvetica"/>
        </w:rPr>
      </w:pPr>
      <w:r>
        <w:rPr>
          <w:rFonts w:ascii="Avenir Book" w:hAnsi="Avenir Book" w:cs="Helvetica"/>
        </w:rPr>
        <w:t>Discontinue use of the catheter if irrigation is occluded or the catheter is not functioning properly.</w:t>
      </w:r>
    </w:p>
    <w:p w14:paraId="009A836A" w14:textId="77777777" w:rsidR="00DA1531" w:rsidRPr="00F321F1" w:rsidRDefault="00DA1531" w:rsidP="00DA1531">
      <w:pPr>
        <w:pStyle w:val="ListParagraph"/>
        <w:numPr>
          <w:ilvl w:val="0"/>
          <w:numId w:val="1"/>
        </w:numPr>
        <w:spacing w:before="40" w:after="0"/>
        <w:rPr>
          <w:rFonts w:ascii="Avenir Book" w:hAnsi="Avenir Book" w:cs="Helvetica"/>
        </w:rPr>
      </w:pPr>
      <w:r>
        <w:rPr>
          <w:rFonts w:ascii="Avenir Book" w:hAnsi="Avenir Book"/>
        </w:rPr>
        <w:t>Discontinue ablation if</w:t>
      </w:r>
      <w:r w:rsidRPr="00E45225">
        <w:rPr>
          <w:rFonts w:ascii="Avenir Book" w:hAnsi="Avenir Book"/>
        </w:rPr>
        <w:t xml:space="preserve"> catheter tip temperatures </w:t>
      </w:r>
      <w:proofErr w:type="gramStart"/>
      <w:r>
        <w:rPr>
          <w:rFonts w:ascii="Avenir Book" w:hAnsi="Avenir Book"/>
        </w:rPr>
        <w:t>reaches</w:t>
      </w:r>
      <w:proofErr w:type="gramEnd"/>
      <w:r>
        <w:rPr>
          <w:rFonts w:ascii="Avenir Book" w:hAnsi="Avenir Book"/>
        </w:rPr>
        <w:t xml:space="preserve"> or exceeds</w:t>
      </w:r>
      <w:r w:rsidRPr="00E45225">
        <w:rPr>
          <w:rFonts w:ascii="Avenir Book" w:hAnsi="Avenir Book"/>
        </w:rPr>
        <w:t xml:space="preserve"> </w:t>
      </w:r>
      <w:r>
        <w:rPr>
          <w:rFonts w:ascii="Avenir Book" w:hAnsi="Avenir Book"/>
        </w:rPr>
        <w:t>4</w:t>
      </w:r>
      <w:r w:rsidRPr="00E45225">
        <w:rPr>
          <w:rFonts w:ascii="Avenir Book" w:hAnsi="Avenir Book"/>
        </w:rPr>
        <w:t>0 °C. </w:t>
      </w:r>
    </w:p>
    <w:p w14:paraId="42B0311B" w14:textId="77777777" w:rsidR="00DA1531" w:rsidRPr="00E45225" w:rsidRDefault="00DA1531" w:rsidP="00DA1531">
      <w:pPr>
        <w:pStyle w:val="ListParagraph"/>
        <w:numPr>
          <w:ilvl w:val="0"/>
          <w:numId w:val="1"/>
        </w:numPr>
        <w:spacing w:before="40" w:after="0"/>
        <w:rPr>
          <w:rFonts w:ascii="Avenir Book" w:hAnsi="Avenir Book" w:cs="Helvetica"/>
        </w:rPr>
      </w:pPr>
      <w:r w:rsidRPr="00F321F1">
        <w:rPr>
          <w:rFonts w:ascii="Avenir Book" w:hAnsi="Avenir Book"/>
        </w:rPr>
        <w:t>Discontinue MR scanning if tip temperature rises while not ablating.</w:t>
      </w:r>
      <w:r w:rsidRPr="00E45225">
        <w:rPr>
          <w:rFonts w:ascii="Avenir Book" w:hAnsi="Avenir Book"/>
        </w:rPr>
        <w:t xml:space="preserve"> </w:t>
      </w:r>
    </w:p>
    <w:p w14:paraId="7C58AA1B" w14:textId="77777777" w:rsidR="00DA1531" w:rsidRDefault="00DA1531" w:rsidP="00DA1531">
      <w:pPr>
        <w:pStyle w:val="IFUHeadingBlack1"/>
        <w:spacing w:before="0"/>
      </w:pPr>
    </w:p>
    <w:p w14:paraId="7082B62E" w14:textId="77777777" w:rsidR="00DA1531" w:rsidRPr="00061F70" w:rsidRDefault="00DA1531" w:rsidP="00DA1531">
      <w:pPr>
        <w:pStyle w:val="IFUHeadingBlack1"/>
        <w:spacing w:before="0"/>
      </w:pPr>
      <w:r>
        <w:t>PRECAUTIONS</w:t>
      </w:r>
    </w:p>
    <w:p w14:paraId="619403F6" w14:textId="77777777" w:rsidR="00DA1531" w:rsidRPr="00461BE9" w:rsidRDefault="00DA1531" w:rsidP="00DA1531">
      <w:pPr>
        <w:pStyle w:val="ListParagraph"/>
        <w:numPr>
          <w:ilvl w:val="0"/>
          <w:numId w:val="6"/>
        </w:numPr>
        <w:spacing w:before="40" w:after="0"/>
        <w:ind w:left="720"/>
        <w:rPr>
          <w:rFonts w:ascii="Avenir Book" w:hAnsi="Avenir Book"/>
        </w:rPr>
      </w:pPr>
      <w:r w:rsidRPr="00461BE9">
        <w:rPr>
          <w:rFonts w:ascii="Avenir Book" w:hAnsi="Avenir Book"/>
        </w:rPr>
        <w:t xml:space="preserve">Do not use the product after its “Use By” date. </w:t>
      </w:r>
    </w:p>
    <w:p w14:paraId="0668DAF3" w14:textId="77777777" w:rsidR="00DA1531" w:rsidRPr="007F7D9C" w:rsidRDefault="00DA1531" w:rsidP="00DA1531">
      <w:pPr>
        <w:pStyle w:val="ListParagraph"/>
        <w:numPr>
          <w:ilvl w:val="0"/>
          <w:numId w:val="6"/>
        </w:numPr>
        <w:spacing w:before="40" w:after="0"/>
        <w:ind w:left="720"/>
        <w:rPr>
          <w:rFonts w:ascii="Avenir Book" w:hAnsi="Avenir Book"/>
        </w:rPr>
      </w:pPr>
      <w:r w:rsidRPr="007F7D9C">
        <w:rPr>
          <w:rFonts w:ascii="Avenir Book" w:hAnsi="Avenir Book"/>
        </w:rPr>
        <w:t>Inspect all components before use. Do not use if the package or items in the package appear damaged or defective. Contact Imricor Medical Systems, Inc. with the part number and lot number from the package label if the seal or package is damaged or if there are any concerns regarding product integrity.</w:t>
      </w:r>
    </w:p>
    <w:p w14:paraId="7FA442F0" w14:textId="77777777" w:rsidR="00DA1531" w:rsidRPr="007F7D9C" w:rsidRDefault="00DA1531" w:rsidP="00DA1531">
      <w:pPr>
        <w:pStyle w:val="ListParagraph"/>
        <w:numPr>
          <w:ilvl w:val="0"/>
          <w:numId w:val="6"/>
        </w:numPr>
        <w:spacing w:before="40" w:after="0"/>
        <w:ind w:left="720"/>
        <w:rPr>
          <w:rFonts w:ascii="Avenir Book" w:hAnsi="Avenir Book"/>
        </w:rPr>
      </w:pPr>
      <w:r w:rsidRPr="007F7D9C">
        <w:rPr>
          <w:rFonts w:ascii="Avenir Book" w:hAnsi="Avenir Book"/>
        </w:rPr>
        <w:t xml:space="preserve">Do not expose the catheter to organic solvents such as alcohol. </w:t>
      </w:r>
    </w:p>
    <w:p w14:paraId="5BA8E6E6" w14:textId="77777777" w:rsidR="00DA1531" w:rsidRPr="007F7D9C" w:rsidRDefault="00DA1531" w:rsidP="00DA1531">
      <w:pPr>
        <w:pStyle w:val="ListParagraph"/>
        <w:numPr>
          <w:ilvl w:val="0"/>
          <w:numId w:val="6"/>
        </w:numPr>
        <w:spacing w:before="40" w:after="0"/>
        <w:ind w:left="720"/>
        <w:rPr>
          <w:rFonts w:ascii="Avenir Book" w:hAnsi="Avenir Book"/>
        </w:rPr>
      </w:pPr>
      <w:r w:rsidRPr="007F7D9C">
        <w:rPr>
          <w:rFonts w:ascii="Avenir Book" w:hAnsi="Avenir Book"/>
        </w:rPr>
        <w:t xml:space="preserve">Do not autoclave the catheter. </w:t>
      </w:r>
    </w:p>
    <w:p w14:paraId="79AEED2D" w14:textId="77777777" w:rsidR="00DA1531" w:rsidRPr="007F7D9C" w:rsidRDefault="00DA1531" w:rsidP="00DA1531">
      <w:pPr>
        <w:pStyle w:val="ListParagraph"/>
        <w:numPr>
          <w:ilvl w:val="0"/>
          <w:numId w:val="6"/>
        </w:numPr>
        <w:spacing w:before="40" w:after="0"/>
        <w:ind w:left="720"/>
        <w:rPr>
          <w:rFonts w:ascii="Avenir Book" w:hAnsi="Avenir Book"/>
        </w:rPr>
      </w:pPr>
      <w:r w:rsidRPr="007F7D9C">
        <w:rPr>
          <w:rFonts w:ascii="Avenir Book" w:hAnsi="Avenir Book"/>
        </w:rPr>
        <w:t>Do not immerse proximal handle or cable connector in fluids; electrical performance could be affected.</w:t>
      </w:r>
    </w:p>
    <w:p w14:paraId="46CDDF91" w14:textId="77777777" w:rsidR="00DA1531" w:rsidRPr="00525790" w:rsidRDefault="00DA1531" w:rsidP="00DA1531">
      <w:pPr>
        <w:pStyle w:val="ListParagraph"/>
        <w:numPr>
          <w:ilvl w:val="0"/>
          <w:numId w:val="6"/>
        </w:numPr>
        <w:spacing w:before="40" w:after="0"/>
        <w:ind w:left="720"/>
        <w:rPr>
          <w:rFonts w:ascii="Avenir Book" w:hAnsi="Avenir Book" w:cs="Helvetica"/>
        </w:rPr>
      </w:pPr>
      <w:r w:rsidRPr="00C50B07">
        <w:rPr>
          <w:rFonts w:ascii="Avenir Book" w:hAnsi="Avenir Book"/>
        </w:rPr>
        <w:t xml:space="preserve">Do not scrub or twist the distal tip electrode during cleaning.  </w:t>
      </w:r>
    </w:p>
    <w:p w14:paraId="6306A034" w14:textId="77777777" w:rsidR="00DA1531" w:rsidRPr="00C50B07" w:rsidRDefault="00DA1531" w:rsidP="00DA1531">
      <w:pPr>
        <w:pStyle w:val="ListParagraph"/>
        <w:numPr>
          <w:ilvl w:val="0"/>
          <w:numId w:val="6"/>
        </w:numPr>
        <w:spacing w:before="40" w:after="0"/>
        <w:ind w:left="720"/>
        <w:rPr>
          <w:rFonts w:ascii="Avenir Book" w:hAnsi="Avenir Book" w:cs="Helvetica"/>
        </w:rPr>
      </w:pPr>
      <w:r w:rsidRPr="00C50B07">
        <w:rPr>
          <w:rFonts w:ascii="Avenir Book" w:hAnsi="Avenir Book"/>
        </w:rPr>
        <w:t xml:space="preserve">Before use, check that irrigation ports are patent by infusion of heparinized normal saline through the catheter and tubing. Maintain continuous irrigation throughout the procedure to minimize the risk of irrigation </w:t>
      </w:r>
      <w:r>
        <w:rPr>
          <w:rFonts w:ascii="Avenir Book" w:hAnsi="Avenir Book"/>
        </w:rPr>
        <w:t>occlusion</w:t>
      </w:r>
      <w:r w:rsidRPr="00C50B07">
        <w:rPr>
          <w:rFonts w:ascii="Avenir Book" w:hAnsi="Avenir Book"/>
        </w:rPr>
        <w:t>.</w:t>
      </w:r>
    </w:p>
    <w:p w14:paraId="103CE5A0" w14:textId="77777777" w:rsidR="00DA1531" w:rsidRDefault="00DA1531" w:rsidP="00DA1531">
      <w:pPr>
        <w:pStyle w:val="ListParagraph"/>
        <w:numPr>
          <w:ilvl w:val="0"/>
          <w:numId w:val="6"/>
        </w:numPr>
        <w:spacing w:before="40" w:after="0"/>
        <w:ind w:left="720"/>
        <w:rPr>
          <w:rFonts w:ascii="Avenir Book" w:hAnsi="Avenir Book"/>
        </w:rPr>
      </w:pPr>
      <w:r w:rsidRPr="00C50B07">
        <w:rPr>
          <w:rFonts w:ascii="Avenir Book" w:hAnsi="Avenir Book"/>
        </w:rPr>
        <w:t>Insert catheter carefully into introducer to avoid damage to distal tip.</w:t>
      </w:r>
    </w:p>
    <w:p w14:paraId="0B41F2D6" w14:textId="77777777" w:rsidR="00DA1531" w:rsidRPr="00C50B07" w:rsidRDefault="00DA1531" w:rsidP="00DA1531">
      <w:pPr>
        <w:pStyle w:val="ListParagraph"/>
        <w:numPr>
          <w:ilvl w:val="0"/>
          <w:numId w:val="6"/>
        </w:numPr>
        <w:spacing w:before="40" w:after="0"/>
        <w:ind w:left="720"/>
        <w:rPr>
          <w:rFonts w:ascii="Avenir Book" w:hAnsi="Avenir Book"/>
        </w:rPr>
      </w:pPr>
      <w:r>
        <w:rPr>
          <w:rFonts w:ascii="Avenir Book" w:hAnsi="Avenir Book"/>
        </w:rPr>
        <w:t>Use only dispersive electrodes that meet or exceed IEC 60601-2-2 requirements and follow the dispersive electrode manufacturer’s instructions for use.</w:t>
      </w:r>
    </w:p>
    <w:p w14:paraId="5AE3C72D" w14:textId="77777777" w:rsidR="004F624F" w:rsidRDefault="00DA1531" w:rsidP="00DA1531">
      <w:pPr>
        <w:pStyle w:val="ListParagraph"/>
        <w:numPr>
          <w:ilvl w:val="0"/>
          <w:numId w:val="6"/>
        </w:numPr>
        <w:spacing w:before="40" w:after="0"/>
        <w:ind w:left="720"/>
        <w:rPr>
          <w:rFonts w:ascii="Avenir Book" w:hAnsi="Avenir Book"/>
        </w:rPr>
        <w:sectPr w:rsidR="004F624F" w:rsidSect="004F624F">
          <w:footerReference w:type="default" r:id="rId37"/>
          <w:pgSz w:w="15840" w:h="24480"/>
          <w:pgMar w:top="864" w:right="432" w:bottom="864" w:left="432" w:header="720" w:footer="504" w:gutter="0"/>
          <w:cols w:num="2" w:space="864"/>
        </w:sectPr>
      </w:pPr>
      <w:r w:rsidRPr="00C50B07">
        <w:rPr>
          <w:rFonts w:ascii="Avenir Book" w:hAnsi="Avenir Book"/>
        </w:rPr>
        <w:t xml:space="preserve">In the event that RF current is disrupted due to a temperature or an impedance rise, the catheter should be </w:t>
      </w:r>
      <w:proofErr w:type="gramStart"/>
      <w:r w:rsidRPr="00C50B07">
        <w:rPr>
          <w:rFonts w:ascii="Avenir Book" w:hAnsi="Avenir Book"/>
        </w:rPr>
        <w:t>removed</w:t>
      </w:r>
      <w:proofErr w:type="gramEnd"/>
      <w:r w:rsidRPr="00C50B07">
        <w:rPr>
          <w:rFonts w:ascii="Avenir Book" w:hAnsi="Avenir Book"/>
        </w:rPr>
        <w:t xml:space="preserve"> and the tip cleaned of coagulum, if present. When cleaning the tip electrode, be careful not to twist the tip electrode with respect to the catheter shaft as twisting may damage the bond and loosen the tip electrode. Make sure the irrigation holes are not occluded prior to re-insertion.</w:t>
      </w:r>
    </w:p>
    <w:p w14:paraId="1E57CADB" w14:textId="77777777" w:rsidR="00471B43" w:rsidRPr="00FB24DC" w:rsidRDefault="00471B43" w:rsidP="00471B43">
      <w:pPr>
        <w:pStyle w:val="ListParagraph"/>
        <w:numPr>
          <w:ilvl w:val="0"/>
          <w:numId w:val="6"/>
        </w:numPr>
        <w:spacing w:before="40" w:after="0"/>
        <w:ind w:left="720"/>
        <w:rPr>
          <w:rFonts w:ascii="Avenir Book" w:hAnsi="Avenir Book"/>
        </w:rPr>
      </w:pPr>
      <w:bookmarkStart w:id="8" w:name="_Toc134089837"/>
      <w:bookmarkStart w:id="9" w:name="_Toc236276037"/>
      <w:r w:rsidRPr="00C50B07">
        <w:rPr>
          <w:rFonts w:ascii="Avenir Book" w:hAnsi="Avenir Book"/>
        </w:rPr>
        <w:lastRenderedPageBreak/>
        <w:t xml:space="preserve">Apparent low power output, impedance anomalies, or failure of the RF generator to function correctly at normal settings may indicate faulty application of the </w:t>
      </w:r>
      <w:r w:rsidR="00814E9B">
        <w:rPr>
          <w:rFonts w:ascii="Avenir Book" w:hAnsi="Avenir Book"/>
        </w:rPr>
        <w:t>dispersive</w:t>
      </w:r>
      <w:r w:rsidR="00814E9B" w:rsidRPr="00C50B07">
        <w:rPr>
          <w:rFonts w:ascii="Avenir Book" w:hAnsi="Avenir Book"/>
        </w:rPr>
        <w:t xml:space="preserve"> </w:t>
      </w:r>
      <w:r w:rsidRPr="00C50B07">
        <w:rPr>
          <w:rFonts w:ascii="Avenir Book" w:hAnsi="Avenir Book"/>
        </w:rPr>
        <w:t xml:space="preserve">electrode(s) or failure of an electrical lead. Do not increase power before checking for obvious defects or misapplication of the </w:t>
      </w:r>
      <w:r w:rsidR="00814E9B">
        <w:rPr>
          <w:rFonts w:ascii="Avenir Book" w:hAnsi="Avenir Book"/>
        </w:rPr>
        <w:t>dispersive</w:t>
      </w:r>
      <w:r w:rsidR="00814E9B" w:rsidRPr="00C50B07">
        <w:rPr>
          <w:rFonts w:ascii="Avenir Book" w:hAnsi="Avenir Book"/>
        </w:rPr>
        <w:t xml:space="preserve"> </w:t>
      </w:r>
      <w:r w:rsidRPr="00C50B07">
        <w:rPr>
          <w:rFonts w:ascii="Avenir Book" w:hAnsi="Avenir Book"/>
        </w:rPr>
        <w:t>electrode or other electrical leads.</w:t>
      </w:r>
    </w:p>
    <w:p w14:paraId="290E0801" w14:textId="77777777" w:rsidR="00471B43" w:rsidRPr="00BD7940" w:rsidRDefault="00471B43" w:rsidP="00471B43">
      <w:pPr>
        <w:pStyle w:val="ListParagraph"/>
        <w:numPr>
          <w:ilvl w:val="0"/>
          <w:numId w:val="6"/>
        </w:numPr>
        <w:spacing w:before="40" w:after="0"/>
        <w:ind w:left="720"/>
        <w:rPr>
          <w:rFonts w:ascii="Avenir Book" w:hAnsi="Avenir Book" w:cs="Helvetica"/>
        </w:rPr>
      </w:pPr>
      <w:r w:rsidRPr="00C50B07">
        <w:rPr>
          <w:rFonts w:ascii="Avenir Book" w:hAnsi="Avenir Book"/>
        </w:rPr>
        <w:t>Electromagnetic interference (EMI) produced by the</w:t>
      </w:r>
      <w:r w:rsidRPr="00C50B07">
        <w:rPr>
          <w:rFonts w:ascii="Avenir Book" w:hAnsi="Avenir Book" w:cs="Helvetica"/>
        </w:rPr>
        <w:t xml:space="preserve"> Vision-MR Ablation Catheter</w:t>
      </w:r>
      <w:r w:rsidRPr="00C50B07">
        <w:rPr>
          <w:rFonts w:ascii="Avenir Book" w:hAnsi="Avenir Book"/>
        </w:rPr>
        <w:t xml:space="preserve">, when used in conjunction with an RF generator during normal operation, may adversely affect the performance of other equipment. </w:t>
      </w:r>
    </w:p>
    <w:p w14:paraId="2E4F7D56" w14:textId="77777777" w:rsidR="00C33259" w:rsidRDefault="00C33259" w:rsidP="00C33259">
      <w:pPr>
        <w:pStyle w:val="IFUHeadingBlack1"/>
      </w:pPr>
      <w:bookmarkStart w:id="10" w:name="_Toc534883865"/>
      <w:bookmarkStart w:id="11" w:name="_Toc12361684"/>
      <w:bookmarkStart w:id="12" w:name="_Toc509389776"/>
      <w:bookmarkEnd w:id="8"/>
      <w:bookmarkEnd w:id="9"/>
      <w:r>
        <w:t>POTENTIAL ADVERSE EVENTS</w:t>
      </w:r>
      <w:bookmarkEnd w:id="10"/>
      <w:bookmarkEnd w:id="11"/>
    </w:p>
    <w:p w14:paraId="3A88155F" w14:textId="347C680C" w:rsidR="00C33259" w:rsidRPr="00A40305" w:rsidRDefault="00C33259" w:rsidP="009B02AB">
      <w:pPr>
        <w:rPr>
          <w:rFonts w:ascii="Avenir Book" w:hAnsi="Avenir Book"/>
          <w:sz w:val="14"/>
          <w:szCs w:val="14"/>
        </w:rPr>
      </w:pPr>
      <w:r w:rsidRPr="00A40305">
        <w:rPr>
          <w:rFonts w:ascii="Avenir Book" w:hAnsi="Avenir Book"/>
          <w:sz w:val="14"/>
          <w:szCs w:val="14"/>
        </w:rPr>
        <w:t xml:space="preserve">Potential adverse events that may be associated with catheterization and/or cardiac ablation include: </w:t>
      </w:r>
    </w:p>
    <w:p w14:paraId="23B06BCE" w14:textId="77777777" w:rsidR="00C33259" w:rsidRPr="00031ACF" w:rsidRDefault="00C33259" w:rsidP="009B02AB">
      <w:pPr>
        <w:pStyle w:val="NoSpacing"/>
      </w:pPr>
    </w:p>
    <w:p w14:paraId="11A8C225" w14:textId="1D9DE1EF" w:rsidR="00C33259" w:rsidRPr="00097BEE" w:rsidRDefault="00C33259" w:rsidP="00C33259">
      <w:pPr>
        <w:pStyle w:val="NoSpacing"/>
        <w:numPr>
          <w:ilvl w:val="0"/>
          <w:numId w:val="47"/>
        </w:numPr>
        <w:rPr>
          <w:rFonts w:ascii="Avenir" w:hAnsi="Avenir"/>
          <w:sz w:val="14"/>
          <w:szCs w:val="14"/>
        </w:rPr>
      </w:pPr>
      <w:r w:rsidRPr="00097BEE">
        <w:rPr>
          <w:rFonts w:ascii="Avenir" w:hAnsi="Avenir"/>
          <w:sz w:val="14"/>
          <w:szCs w:val="14"/>
        </w:rPr>
        <w:t xml:space="preserve">Air </w:t>
      </w:r>
      <w:r w:rsidR="00A94B90">
        <w:rPr>
          <w:rFonts w:ascii="Avenir" w:hAnsi="Avenir"/>
          <w:sz w:val="14"/>
          <w:szCs w:val="14"/>
        </w:rPr>
        <w:t>e</w:t>
      </w:r>
      <w:r w:rsidRPr="00097BEE">
        <w:rPr>
          <w:rFonts w:ascii="Avenir" w:hAnsi="Avenir"/>
          <w:sz w:val="14"/>
          <w:szCs w:val="14"/>
        </w:rPr>
        <w:t>mbolism</w:t>
      </w:r>
    </w:p>
    <w:p w14:paraId="122CB6BF" w14:textId="77777777" w:rsidR="00C33259" w:rsidRPr="00097BEE" w:rsidRDefault="00C33259" w:rsidP="00C33259">
      <w:pPr>
        <w:pStyle w:val="NoSpacing"/>
        <w:numPr>
          <w:ilvl w:val="0"/>
          <w:numId w:val="47"/>
        </w:numPr>
        <w:rPr>
          <w:rFonts w:ascii="Avenir" w:hAnsi="Avenir"/>
          <w:sz w:val="14"/>
          <w:szCs w:val="14"/>
        </w:rPr>
      </w:pPr>
      <w:r w:rsidRPr="00097BEE">
        <w:rPr>
          <w:rFonts w:ascii="Avenir" w:hAnsi="Avenir"/>
          <w:sz w:val="14"/>
          <w:szCs w:val="14"/>
        </w:rPr>
        <w:t>Allergic reaction</w:t>
      </w:r>
    </w:p>
    <w:p w14:paraId="586B84CB" w14:textId="77777777" w:rsidR="00C33259" w:rsidRPr="00097BEE" w:rsidRDefault="00C33259" w:rsidP="00C33259">
      <w:pPr>
        <w:pStyle w:val="NoSpacing"/>
        <w:numPr>
          <w:ilvl w:val="0"/>
          <w:numId w:val="47"/>
        </w:numPr>
        <w:rPr>
          <w:rFonts w:ascii="Avenir" w:hAnsi="Avenir"/>
          <w:sz w:val="14"/>
          <w:szCs w:val="14"/>
        </w:rPr>
      </w:pPr>
      <w:r w:rsidRPr="00097BEE">
        <w:rPr>
          <w:rFonts w:ascii="Avenir" w:hAnsi="Avenir"/>
          <w:sz w:val="14"/>
          <w:szCs w:val="14"/>
        </w:rPr>
        <w:t>Anesthesia/sedative agent reaction</w:t>
      </w:r>
    </w:p>
    <w:p w14:paraId="2FD23D8F" w14:textId="77777777" w:rsidR="00C33259" w:rsidRPr="00097BEE" w:rsidRDefault="00C33259" w:rsidP="00C33259">
      <w:pPr>
        <w:pStyle w:val="NoSpacing"/>
        <w:numPr>
          <w:ilvl w:val="0"/>
          <w:numId w:val="47"/>
        </w:numPr>
        <w:rPr>
          <w:rFonts w:ascii="Avenir" w:hAnsi="Avenir"/>
          <w:sz w:val="14"/>
          <w:szCs w:val="14"/>
        </w:rPr>
      </w:pPr>
      <w:r w:rsidRPr="00097BEE">
        <w:rPr>
          <w:rFonts w:ascii="Avenir" w:hAnsi="Avenir"/>
          <w:sz w:val="14"/>
          <w:szCs w:val="14"/>
        </w:rPr>
        <w:t>Arrhythmias (new or exacerbation of existing arrhythmias)</w:t>
      </w:r>
    </w:p>
    <w:p w14:paraId="2F905A50" w14:textId="77777777" w:rsidR="00C33259" w:rsidRPr="00097BEE" w:rsidRDefault="00C33259" w:rsidP="00C33259">
      <w:pPr>
        <w:pStyle w:val="NoSpacing"/>
        <w:numPr>
          <w:ilvl w:val="0"/>
          <w:numId w:val="47"/>
        </w:numPr>
        <w:rPr>
          <w:rFonts w:ascii="Avenir" w:hAnsi="Avenir"/>
          <w:sz w:val="14"/>
          <w:szCs w:val="14"/>
        </w:rPr>
      </w:pPr>
      <w:r w:rsidRPr="00097BEE">
        <w:rPr>
          <w:rFonts w:ascii="Avenir" w:hAnsi="Avenir"/>
          <w:sz w:val="14"/>
          <w:szCs w:val="14"/>
        </w:rPr>
        <w:t>Arteriovenous fistula</w:t>
      </w:r>
    </w:p>
    <w:p w14:paraId="4FE56DDA" w14:textId="77777777" w:rsidR="00C33259" w:rsidRPr="00097BEE" w:rsidRDefault="00C33259" w:rsidP="00C33259">
      <w:pPr>
        <w:pStyle w:val="NoSpacing"/>
        <w:numPr>
          <w:ilvl w:val="0"/>
          <w:numId w:val="47"/>
        </w:numPr>
        <w:rPr>
          <w:rFonts w:ascii="Avenir" w:hAnsi="Avenir"/>
          <w:sz w:val="14"/>
          <w:szCs w:val="14"/>
        </w:rPr>
      </w:pPr>
      <w:r w:rsidRPr="00097BEE">
        <w:rPr>
          <w:rFonts w:ascii="Avenir" w:hAnsi="Avenir"/>
          <w:sz w:val="14"/>
          <w:szCs w:val="14"/>
        </w:rPr>
        <w:t>Cardiac perforation/tamponade</w:t>
      </w:r>
    </w:p>
    <w:p w14:paraId="2FB42647" w14:textId="77777777" w:rsidR="00C33259" w:rsidRPr="00097BEE" w:rsidRDefault="00C33259" w:rsidP="00C33259">
      <w:pPr>
        <w:pStyle w:val="NoSpacing"/>
        <w:numPr>
          <w:ilvl w:val="0"/>
          <w:numId w:val="47"/>
        </w:numPr>
        <w:rPr>
          <w:rFonts w:ascii="Avenir" w:hAnsi="Avenir"/>
          <w:sz w:val="14"/>
          <w:szCs w:val="14"/>
        </w:rPr>
      </w:pPr>
      <w:r w:rsidRPr="00097BEE">
        <w:rPr>
          <w:rFonts w:ascii="Avenir" w:hAnsi="Avenir"/>
          <w:sz w:val="14"/>
          <w:szCs w:val="14"/>
        </w:rPr>
        <w:t>Cardiac thromboembolism</w:t>
      </w:r>
    </w:p>
    <w:p w14:paraId="2D2D42B8" w14:textId="77777777" w:rsidR="00C33259" w:rsidRPr="00097BEE" w:rsidRDefault="00C33259" w:rsidP="00C33259">
      <w:pPr>
        <w:pStyle w:val="NoSpacing"/>
        <w:numPr>
          <w:ilvl w:val="0"/>
          <w:numId w:val="47"/>
        </w:numPr>
        <w:rPr>
          <w:rFonts w:ascii="Avenir" w:hAnsi="Avenir"/>
          <w:sz w:val="14"/>
          <w:szCs w:val="14"/>
        </w:rPr>
      </w:pPr>
      <w:r w:rsidRPr="00097BEE">
        <w:rPr>
          <w:rFonts w:ascii="Avenir" w:hAnsi="Avenir"/>
          <w:sz w:val="14"/>
          <w:szCs w:val="14"/>
        </w:rPr>
        <w:t>Cerebrovascular accident (CVA)</w:t>
      </w:r>
    </w:p>
    <w:p w14:paraId="3C6546EA" w14:textId="77777777" w:rsidR="00C33259" w:rsidRPr="00097BEE" w:rsidRDefault="00C33259" w:rsidP="00C33259">
      <w:pPr>
        <w:pStyle w:val="NoSpacing"/>
        <w:numPr>
          <w:ilvl w:val="0"/>
          <w:numId w:val="47"/>
        </w:numPr>
        <w:rPr>
          <w:rFonts w:ascii="Avenir" w:hAnsi="Avenir"/>
          <w:sz w:val="14"/>
          <w:szCs w:val="14"/>
        </w:rPr>
      </w:pPr>
      <w:r w:rsidRPr="00097BEE">
        <w:rPr>
          <w:rFonts w:ascii="Avenir" w:hAnsi="Avenir"/>
          <w:sz w:val="14"/>
          <w:szCs w:val="14"/>
        </w:rPr>
        <w:t>Chest pain/discomfort</w:t>
      </w:r>
    </w:p>
    <w:p w14:paraId="145E5015" w14:textId="77777777" w:rsidR="00C33259" w:rsidRDefault="00C33259" w:rsidP="00C33259">
      <w:pPr>
        <w:pStyle w:val="NoSpacing"/>
        <w:numPr>
          <w:ilvl w:val="0"/>
          <w:numId w:val="47"/>
        </w:numPr>
        <w:rPr>
          <w:rFonts w:ascii="Avenir" w:hAnsi="Avenir"/>
          <w:sz w:val="14"/>
          <w:szCs w:val="14"/>
        </w:rPr>
      </w:pPr>
      <w:r w:rsidRPr="00097BEE">
        <w:rPr>
          <w:rFonts w:ascii="Avenir" w:hAnsi="Avenir"/>
          <w:sz w:val="14"/>
          <w:szCs w:val="14"/>
        </w:rPr>
        <w:t>Complete heart block (transient/permanent)</w:t>
      </w:r>
    </w:p>
    <w:p w14:paraId="0132FDA4"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Congestive heart failure</w:t>
      </w:r>
    </w:p>
    <w:p w14:paraId="1C391F0C"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Coronary artery injury</w:t>
      </w:r>
    </w:p>
    <w:p w14:paraId="5668D81D"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Death</w:t>
      </w:r>
    </w:p>
    <w:p w14:paraId="0F37C431"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Effusion (pericardial/pleural)</w:t>
      </w:r>
    </w:p>
    <w:p w14:paraId="696E39F4"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Endocarditis</w:t>
      </w:r>
    </w:p>
    <w:p w14:paraId="44B241A6"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Fluid volume overload</w:t>
      </w:r>
    </w:p>
    <w:p w14:paraId="058D4863"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Heart failure</w:t>
      </w:r>
    </w:p>
    <w:p w14:paraId="181EB198"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Hematoma</w:t>
      </w:r>
    </w:p>
    <w:p w14:paraId="6C8FCD76"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Hemothorax</w:t>
      </w:r>
    </w:p>
    <w:p w14:paraId="63CA1F60"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Hospitalization (initial/prolonged)</w:t>
      </w:r>
    </w:p>
    <w:p w14:paraId="5C229B49"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Hypertension</w:t>
      </w:r>
    </w:p>
    <w:p w14:paraId="36AC3190"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Hypotension</w:t>
      </w:r>
    </w:p>
    <w:p w14:paraId="06F62653"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Infections</w:t>
      </w:r>
    </w:p>
    <w:p w14:paraId="2C28FCCB"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Lead dislodgement or component damage of implantable cardioverter/defibrillator/pacemaker</w:t>
      </w:r>
    </w:p>
    <w:p w14:paraId="3B76CBE4"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Leakage of air or blood into the lungs or other organs due to perforation</w:t>
      </w:r>
    </w:p>
    <w:p w14:paraId="5778C2FE"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Major bleeding/hemorrhage</w:t>
      </w:r>
    </w:p>
    <w:p w14:paraId="4EDD69F5"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Myocardial infarction</w:t>
      </w:r>
    </w:p>
    <w:p w14:paraId="1F36B41F"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Nerve injury (phrenic/</w:t>
      </w:r>
      <w:proofErr w:type="spellStart"/>
      <w:r>
        <w:rPr>
          <w:rFonts w:ascii="Avenir" w:hAnsi="Avenir"/>
          <w:sz w:val="14"/>
          <w:szCs w:val="14"/>
        </w:rPr>
        <w:t>vagus</w:t>
      </w:r>
      <w:proofErr w:type="spellEnd"/>
      <w:r>
        <w:rPr>
          <w:rFonts w:ascii="Avenir" w:hAnsi="Avenir"/>
          <w:sz w:val="14"/>
          <w:szCs w:val="14"/>
        </w:rPr>
        <w:t>/diaphragmatic paralysis)</w:t>
      </w:r>
    </w:p>
    <w:p w14:paraId="10A8D41E"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Pericarditis</w:t>
      </w:r>
    </w:p>
    <w:p w14:paraId="37DE47FC"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Pneumonia</w:t>
      </w:r>
    </w:p>
    <w:p w14:paraId="657C5427"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Pneumothorax</w:t>
      </w:r>
    </w:p>
    <w:p w14:paraId="6DB5528D"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Pseudoaneurysm</w:t>
      </w:r>
    </w:p>
    <w:p w14:paraId="602CEB20"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Pulmonary edema</w:t>
      </w:r>
    </w:p>
    <w:p w14:paraId="364506DD"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Pulmonary embolism</w:t>
      </w:r>
    </w:p>
    <w:p w14:paraId="112516C4" w14:textId="4CF14FFC" w:rsidR="00C33259" w:rsidRDefault="00C33259" w:rsidP="00C33259">
      <w:pPr>
        <w:pStyle w:val="NoSpacing"/>
        <w:numPr>
          <w:ilvl w:val="0"/>
          <w:numId w:val="47"/>
        </w:numPr>
        <w:rPr>
          <w:rFonts w:ascii="Avenir" w:hAnsi="Avenir"/>
          <w:sz w:val="14"/>
          <w:szCs w:val="14"/>
        </w:rPr>
      </w:pPr>
      <w:r>
        <w:rPr>
          <w:rFonts w:ascii="Avenir" w:hAnsi="Avenir"/>
          <w:sz w:val="14"/>
          <w:szCs w:val="14"/>
        </w:rPr>
        <w:t xml:space="preserve">Respiratory </w:t>
      </w:r>
      <w:r w:rsidR="00A94B90">
        <w:rPr>
          <w:rFonts w:ascii="Avenir" w:hAnsi="Avenir"/>
          <w:sz w:val="14"/>
          <w:szCs w:val="14"/>
        </w:rPr>
        <w:t>d</w:t>
      </w:r>
      <w:r>
        <w:rPr>
          <w:rFonts w:ascii="Avenir" w:hAnsi="Avenir"/>
          <w:sz w:val="14"/>
          <w:szCs w:val="14"/>
        </w:rPr>
        <w:t>epression</w:t>
      </w:r>
    </w:p>
    <w:p w14:paraId="56E725CF"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Skin burns</w:t>
      </w:r>
    </w:p>
    <w:p w14:paraId="7CA25069"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Tamponade</w:t>
      </w:r>
    </w:p>
    <w:p w14:paraId="79F3C0A8"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Temporary complete heart block</w:t>
      </w:r>
    </w:p>
    <w:p w14:paraId="1732D842"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Thrombosis</w:t>
      </w:r>
    </w:p>
    <w:p w14:paraId="149F0CC2"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Thromboembolism</w:t>
      </w:r>
    </w:p>
    <w:p w14:paraId="34B92B78"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Transient ischemic attack (TIA)</w:t>
      </w:r>
    </w:p>
    <w:p w14:paraId="3EC56EE3"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Unintended complete or incomplete AV, sinus node or other heart block or damage</w:t>
      </w:r>
    </w:p>
    <w:p w14:paraId="373BE191"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Valvular damage</w:t>
      </w:r>
    </w:p>
    <w:p w14:paraId="0F494F1F"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Vasovagal reactions</w:t>
      </w:r>
    </w:p>
    <w:p w14:paraId="0A6D0AC4"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Vessel trauma (perforation/dissection/rupture/obstruction)</w:t>
      </w:r>
    </w:p>
    <w:p w14:paraId="1442C504" w14:textId="77777777" w:rsidR="00C33259" w:rsidRDefault="00C33259" w:rsidP="00C33259">
      <w:pPr>
        <w:pStyle w:val="NoSpacing"/>
        <w:numPr>
          <w:ilvl w:val="0"/>
          <w:numId w:val="47"/>
        </w:numPr>
        <w:rPr>
          <w:rFonts w:ascii="Avenir" w:hAnsi="Avenir"/>
          <w:sz w:val="14"/>
          <w:szCs w:val="14"/>
        </w:rPr>
      </w:pPr>
      <w:r>
        <w:rPr>
          <w:rFonts w:ascii="Avenir" w:hAnsi="Avenir"/>
          <w:sz w:val="14"/>
          <w:szCs w:val="14"/>
        </w:rPr>
        <w:t>Ventricular tachycardia/fibrillation</w:t>
      </w:r>
    </w:p>
    <w:p w14:paraId="608CECB0" w14:textId="77777777" w:rsidR="00C33259" w:rsidRPr="00097BEE" w:rsidRDefault="00C33259" w:rsidP="00C33259">
      <w:pPr>
        <w:pStyle w:val="NoSpacing"/>
        <w:numPr>
          <w:ilvl w:val="0"/>
          <w:numId w:val="47"/>
        </w:numPr>
        <w:rPr>
          <w:rFonts w:ascii="Avenir" w:hAnsi="Avenir"/>
          <w:sz w:val="14"/>
          <w:szCs w:val="14"/>
        </w:rPr>
      </w:pPr>
      <w:r>
        <w:rPr>
          <w:rFonts w:ascii="Avenir" w:hAnsi="Avenir"/>
          <w:sz w:val="14"/>
          <w:szCs w:val="14"/>
        </w:rPr>
        <w:t>Worsening chronic obstructive pulmonary disease</w:t>
      </w:r>
    </w:p>
    <w:p w14:paraId="1A55DD0A" w14:textId="66A6E6EE" w:rsidR="005E7D9E" w:rsidRDefault="00471B43" w:rsidP="00D235F4">
      <w:pPr>
        <w:pStyle w:val="IFUHeadingBlack1"/>
      </w:pPr>
      <w:bookmarkStart w:id="13" w:name="_Toc534883866"/>
      <w:bookmarkStart w:id="14" w:name="_Toc12361685"/>
      <w:r>
        <w:t>CLINICAL STUDIES</w:t>
      </w:r>
      <w:bookmarkEnd w:id="12"/>
      <w:bookmarkEnd w:id="13"/>
      <w:bookmarkEnd w:id="14"/>
    </w:p>
    <w:p w14:paraId="6B0D97D4" w14:textId="77777777" w:rsidR="005E7D9E" w:rsidRDefault="005E7D9E" w:rsidP="008931F9">
      <w:pPr>
        <w:pStyle w:val="IFUHeadingBlack1"/>
      </w:pPr>
      <w:bookmarkStart w:id="15" w:name="_Toc512407703"/>
      <w:bookmarkStart w:id="16" w:name="_Toc512407967"/>
      <w:bookmarkStart w:id="17" w:name="_Toc512606734"/>
      <w:bookmarkStart w:id="18" w:name="_Toc534883867"/>
      <w:bookmarkStart w:id="19" w:name="_Toc12361686"/>
      <w:bookmarkEnd w:id="15"/>
      <w:bookmarkEnd w:id="16"/>
      <w:bookmarkEnd w:id="17"/>
      <w:r w:rsidRPr="008F05DA">
        <w:t>Objective</w:t>
      </w:r>
      <w:bookmarkEnd w:id="18"/>
      <w:bookmarkEnd w:id="19"/>
    </w:p>
    <w:p w14:paraId="03869FFF" w14:textId="5CACEDB1" w:rsidR="005E7D9E" w:rsidRDefault="005E7D9E" w:rsidP="005E7D9E">
      <w:pPr>
        <w:rPr>
          <w:rFonts w:ascii="Avenir Book" w:hAnsi="Avenir Book"/>
          <w:sz w:val="14"/>
          <w:szCs w:val="14"/>
        </w:rPr>
      </w:pPr>
      <w:r>
        <w:rPr>
          <w:rFonts w:ascii="Avenir Book" w:hAnsi="Avenir Book"/>
          <w:sz w:val="14"/>
          <w:szCs w:val="14"/>
        </w:rPr>
        <w:t xml:space="preserve">The objective of the study was to evaluate the safety and performance of the Vision-MR Ablation Catheter for the treatment of </w:t>
      </w:r>
      <w:r w:rsidR="00C23B0D">
        <w:rPr>
          <w:rFonts w:ascii="Avenir Book" w:hAnsi="Avenir Book"/>
          <w:sz w:val="14"/>
          <w:szCs w:val="14"/>
        </w:rPr>
        <w:t>ty</w:t>
      </w:r>
      <w:r>
        <w:rPr>
          <w:rFonts w:ascii="Avenir Book" w:hAnsi="Avenir Book"/>
          <w:sz w:val="14"/>
          <w:szCs w:val="14"/>
        </w:rPr>
        <w:t>pe I atrial flutter.</w:t>
      </w:r>
      <w:r w:rsidR="00DA490D">
        <w:rPr>
          <w:rFonts w:ascii="Avenir Book" w:hAnsi="Avenir Book"/>
          <w:sz w:val="14"/>
          <w:szCs w:val="14"/>
        </w:rPr>
        <w:t xml:space="preserve"> The clinical study was conducted using the IBI 1500T11 RF Generator and Cool Point Irrigation Pump. </w:t>
      </w:r>
      <w:r w:rsidR="00CC5B47">
        <w:rPr>
          <w:rFonts w:ascii="Avenir Book" w:hAnsi="Avenir Book"/>
          <w:sz w:val="14"/>
          <w:szCs w:val="14"/>
        </w:rPr>
        <w:t>Ablation parameters may vary based on specific RF generator used.</w:t>
      </w:r>
    </w:p>
    <w:p w14:paraId="5EB4B667" w14:textId="77777777" w:rsidR="005E7D9E" w:rsidRDefault="005E7D9E" w:rsidP="00BB38AB">
      <w:pPr>
        <w:pStyle w:val="IFUHeadingBlack1"/>
        <w:numPr>
          <w:ilvl w:val="0"/>
          <w:numId w:val="45"/>
        </w:numPr>
      </w:pPr>
      <w:bookmarkStart w:id="20" w:name="_Toc534883868"/>
      <w:bookmarkStart w:id="21" w:name="_Toc12361687"/>
      <w:r>
        <w:t>Study Design</w:t>
      </w:r>
      <w:bookmarkEnd w:id="20"/>
      <w:bookmarkEnd w:id="21"/>
    </w:p>
    <w:p w14:paraId="55C6732B" w14:textId="77777777" w:rsidR="005E7D9E" w:rsidRDefault="005E7D9E" w:rsidP="005E7D9E">
      <w:pPr>
        <w:rPr>
          <w:rFonts w:ascii="Avenir Book" w:hAnsi="Avenir Book"/>
          <w:sz w:val="14"/>
          <w:szCs w:val="14"/>
        </w:rPr>
      </w:pPr>
      <w:r>
        <w:rPr>
          <w:rFonts w:ascii="Avenir Book" w:hAnsi="Avenir Book"/>
          <w:sz w:val="14"/>
          <w:szCs w:val="14"/>
        </w:rPr>
        <w:t xml:space="preserve">The study was a non-randomized, single arm cohort study. There was no randomization or stratification of the </w:t>
      </w:r>
      <w:r w:rsidRPr="008D3C0C">
        <w:rPr>
          <w:rFonts w:ascii="Avenir Book" w:hAnsi="Avenir Book"/>
          <w:sz w:val="14"/>
          <w:szCs w:val="14"/>
        </w:rPr>
        <w:t xml:space="preserve">study population. </w:t>
      </w:r>
    </w:p>
    <w:p w14:paraId="393D2C16" w14:textId="77777777" w:rsidR="002C1944" w:rsidRPr="008D3C0C" w:rsidRDefault="002C1944" w:rsidP="005E7D9E">
      <w:pPr>
        <w:rPr>
          <w:rFonts w:ascii="Avenir Book" w:hAnsi="Avenir Book"/>
          <w:sz w:val="14"/>
          <w:szCs w:val="14"/>
        </w:rPr>
      </w:pPr>
    </w:p>
    <w:p w14:paraId="7AD11E4E" w14:textId="77777777" w:rsidR="005E7D9E" w:rsidRPr="002C1944" w:rsidRDefault="005E7D9E" w:rsidP="002C1944">
      <w:pPr>
        <w:rPr>
          <w:b/>
          <w:sz w:val="18"/>
          <w:szCs w:val="18"/>
        </w:rPr>
      </w:pPr>
      <w:r w:rsidRPr="002C1944">
        <w:rPr>
          <w:b/>
          <w:sz w:val="18"/>
          <w:szCs w:val="18"/>
        </w:rPr>
        <w:t>Study Endpoints:</w:t>
      </w:r>
    </w:p>
    <w:p w14:paraId="4384A021" w14:textId="77777777" w:rsidR="005E7D9E" w:rsidRDefault="005E7D9E" w:rsidP="002C4C15">
      <w:pPr>
        <w:rPr>
          <w:rFonts w:ascii="Avenir Book" w:hAnsi="Avenir Book"/>
          <w:sz w:val="14"/>
          <w:szCs w:val="14"/>
        </w:rPr>
      </w:pPr>
      <w:r w:rsidRPr="008D3C0C">
        <w:rPr>
          <w:rFonts w:ascii="Avenir Book" w:hAnsi="Avenir Book"/>
          <w:sz w:val="14"/>
          <w:szCs w:val="14"/>
        </w:rPr>
        <w:t>The</w:t>
      </w:r>
      <w:r>
        <w:rPr>
          <w:rFonts w:ascii="Avenir Book" w:hAnsi="Avenir Book"/>
          <w:sz w:val="14"/>
          <w:szCs w:val="14"/>
        </w:rPr>
        <w:t xml:space="preserve"> endpoints for the study were as follows:</w:t>
      </w:r>
    </w:p>
    <w:p w14:paraId="51FFED53" w14:textId="77777777" w:rsidR="005E7D9E" w:rsidRDefault="005E7D9E" w:rsidP="005E7D9E">
      <w:pPr>
        <w:rPr>
          <w:rFonts w:ascii="Avenir Book" w:hAnsi="Avenir Book"/>
          <w:sz w:val="14"/>
          <w:szCs w:val="14"/>
        </w:rPr>
      </w:pPr>
    </w:p>
    <w:p w14:paraId="62407319" w14:textId="1C8B02D9" w:rsidR="005E7D9E" w:rsidRPr="00461BE9" w:rsidRDefault="005E7D9E" w:rsidP="002C4C15">
      <w:pPr>
        <w:rPr>
          <w:rFonts w:ascii="Avenir Book" w:hAnsi="Avenir Book"/>
          <w:sz w:val="14"/>
          <w:szCs w:val="14"/>
        </w:rPr>
      </w:pPr>
      <w:r w:rsidRPr="00461BE9">
        <w:rPr>
          <w:rFonts w:ascii="Avenir Book" w:hAnsi="Avenir Book"/>
          <w:b/>
          <w:bCs/>
          <w:sz w:val="14"/>
          <w:szCs w:val="14"/>
        </w:rPr>
        <w:t>Primary Acute Performance Endpoint</w:t>
      </w:r>
      <w:r w:rsidRPr="00461BE9">
        <w:rPr>
          <w:rFonts w:ascii="Avenir Book" w:hAnsi="Avenir Book"/>
          <w:sz w:val="14"/>
          <w:szCs w:val="14"/>
        </w:rPr>
        <w:t xml:space="preserve">: Acute success defined as the demonstration of bidirectional </w:t>
      </w:r>
      <w:proofErr w:type="spellStart"/>
      <w:r w:rsidRPr="00461BE9">
        <w:rPr>
          <w:rFonts w:ascii="Avenir Book" w:hAnsi="Avenir Book"/>
          <w:sz w:val="14"/>
          <w:szCs w:val="14"/>
        </w:rPr>
        <w:t>cavo</w:t>
      </w:r>
      <w:proofErr w:type="spellEnd"/>
      <w:r w:rsidRPr="00461BE9">
        <w:rPr>
          <w:rFonts w:ascii="Avenir Book" w:hAnsi="Avenir Book"/>
          <w:sz w:val="14"/>
          <w:szCs w:val="14"/>
        </w:rPr>
        <w:t>-tricuspid isthmus block after radiofrequency applicatio</w:t>
      </w:r>
      <w:r w:rsidR="00911BF7">
        <w:rPr>
          <w:rFonts w:ascii="Avenir Book" w:hAnsi="Avenir Book"/>
          <w:sz w:val="14"/>
          <w:szCs w:val="14"/>
        </w:rPr>
        <w:t xml:space="preserve">n in the </w:t>
      </w:r>
      <w:proofErr w:type="spellStart"/>
      <w:r w:rsidR="00911BF7">
        <w:rPr>
          <w:rFonts w:ascii="Avenir Book" w:hAnsi="Avenir Book"/>
          <w:sz w:val="14"/>
          <w:szCs w:val="14"/>
        </w:rPr>
        <w:t>cavo</w:t>
      </w:r>
      <w:proofErr w:type="spellEnd"/>
      <w:r w:rsidR="00911BF7">
        <w:rPr>
          <w:rFonts w:ascii="Avenir Book" w:hAnsi="Avenir Book"/>
          <w:sz w:val="14"/>
          <w:szCs w:val="14"/>
        </w:rPr>
        <w:t>-tricuspid isthmus</w:t>
      </w:r>
      <w:r w:rsidRPr="00461BE9">
        <w:rPr>
          <w:rFonts w:ascii="Avenir Book" w:hAnsi="Avenir Book"/>
          <w:sz w:val="14"/>
          <w:szCs w:val="14"/>
        </w:rPr>
        <w:t xml:space="preserve">. </w:t>
      </w:r>
    </w:p>
    <w:p w14:paraId="5D8C8024" w14:textId="77777777" w:rsidR="005E7D9E" w:rsidRPr="00461BE9" w:rsidRDefault="005E7D9E" w:rsidP="005E7D9E">
      <w:pPr>
        <w:rPr>
          <w:rFonts w:ascii="Avenir Book" w:hAnsi="Avenir Book"/>
          <w:sz w:val="14"/>
          <w:szCs w:val="14"/>
        </w:rPr>
      </w:pPr>
    </w:p>
    <w:p w14:paraId="721CBACB" w14:textId="28B77476" w:rsidR="005E7D9E" w:rsidRDefault="005E7D9E" w:rsidP="002C4C15">
      <w:pPr>
        <w:rPr>
          <w:rFonts w:ascii="Avenir Book" w:hAnsi="Avenir Book"/>
          <w:sz w:val="14"/>
          <w:szCs w:val="14"/>
        </w:rPr>
      </w:pPr>
      <w:r w:rsidRPr="00461BE9">
        <w:rPr>
          <w:rFonts w:ascii="Avenir Book" w:hAnsi="Avenir Book"/>
          <w:b/>
          <w:bCs/>
          <w:sz w:val="14"/>
          <w:szCs w:val="14"/>
        </w:rPr>
        <w:t>Primary Chronic Performance Endpoint</w:t>
      </w:r>
      <w:r w:rsidRPr="00461BE9">
        <w:rPr>
          <w:rFonts w:ascii="Avenir Book" w:hAnsi="Avenir Book"/>
          <w:sz w:val="14"/>
          <w:szCs w:val="14"/>
        </w:rPr>
        <w:t xml:space="preserve">: </w:t>
      </w:r>
      <w:r w:rsidR="00E25158" w:rsidRPr="00461BE9">
        <w:rPr>
          <w:rFonts w:ascii="Avenir Book" w:hAnsi="Avenir Book"/>
          <w:sz w:val="14"/>
          <w:szCs w:val="14"/>
        </w:rPr>
        <w:t xml:space="preserve">Chronic success defined </w:t>
      </w:r>
      <w:r w:rsidRPr="00461BE9">
        <w:rPr>
          <w:rFonts w:ascii="Avenir Book" w:hAnsi="Avenir Book"/>
          <w:sz w:val="14"/>
          <w:szCs w:val="14"/>
        </w:rPr>
        <w:t xml:space="preserve">as freedom from recurrence of </w:t>
      </w:r>
      <w:r w:rsidR="00C23B0D">
        <w:rPr>
          <w:rFonts w:ascii="Avenir Book" w:hAnsi="Avenir Book"/>
          <w:sz w:val="14"/>
          <w:szCs w:val="14"/>
        </w:rPr>
        <w:t>t</w:t>
      </w:r>
      <w:r w:rsidRPr="00461BE9">
        <w:rPr>
          <w:rFonts w:ascii="Avenir Book" w:hAnsi="Avenir Book"/>
          <w:sz w:val="14"/>
          <w:szCs w:val="14"/>
        </w:rPr>
        <w:t xml:space="preserve">ype 1 atrial flutter at 3-months post procedure. </w:t>
      </w:r>
    </w:p>
    <w:p w14:paraId="42E2BCEA" w14:textId="2885BE11" w:rsidR="00C23B0D" w:rsidRDefault="00C23B0D" w:rsidP="002C4C15">
      <w:pPr>
        <w:rPr>
          <w:rFonts w:ascii="Avenir Book" w:hAnsi="Avenir Book"/>
          <w:sz w:val="14"/>
          <w:szCs w:val="14"/>
        </w:rPr>
      </w:pPr>
    </w:p>
    <w:p w14:paraId="2DD95C6E" w14:textId="02561D58" w:rsidR="00C23B0D" w:rsidRPr="00461BE9" w:rsidRDefault="00C23B0D" w:rsidP="002C4C15">
      <w:pPr>
        <w:rPr>
          <w:rFonts w:ascii="Avenir Book" w:hAnsi="Avenir Book"/>
          <w:sz w:val="14"/>
          <w:szCs w:val="14"/>
        </w:rPr>
      </w:pPr>
      <w:r>
        <w:rPr>
          <w:rFonts w:ascii="Avenir Book" w:hAnsi="Avenir Book"/>
          <w:b/>
          <w:bCs/>
          <w:sz w:val="14"/>
          <w:szCs w:val="14"/>
        </w:rPr>
        <w:t xml:space="preserve">Secondary </w:t>
      </w:r>
      <w:r w:rsidRPr="00461BE9">
        <w:rPr>
          <w:rFonts w:ascii="Avenir Book" w:hAnsi="Avenir Book"/>
          <w:b/>
          <w:bCs/>
          <w:sz w:val="14"/>
          <w:szCs w:val="14"/>
        </w:rPr>
        <w:t>Performance Endpoint</w:t>
      </w:r>
      <w:r w:rsidRPr="00461BE9">
        <w:rPr>
          <w:rFonts w:ascii="Avenir Book" w:hAnsi="Avenir Book"/>
          <w:sz w:val="14"/>
          <w:szCs w:val="14"/>
        </w:rPr>
        <w:t xml:space="preserve">: Chronic success defined as freedom from recurrence of </w:t>
      </w:r>
      <w:r>
        <w:rPr>
          <w:rFonts w:ascii="Avenir Book" w:hAnsi="Avenir Book"/>
          <w:sz w:val="14"/>
          <w:szCs w:val="14"/>
        </w:rPr>
        <w:t>type 1 atrial flutter at 6</w:t>
      </w:r>
      <w:r w:rsidRPr="00461BE9">
        <w:rPr>
          <w:rFonts w:ascii="Avenir Book" w:hAnsi="Avenir Book"/>
          <w:sz w:val="14"/>
          <w:szCs w:val="14"/>
        </w:rPr>
        <w:t xml:space="preserve">-months post procedure. </w:t>
      </w:r>
    </w:p>
    <w:p w14:paraId="5336F628" w14:textId="3CB070F1" w:rsidR="005E7D9E" w:rsidRPr="00461BE9" w:rsidRDefault="005E7D9E" w:rsidP="005E7D9E">
      <w:pPr>
        <w:ind w:left="270"/>
        <w:rPr>
          <w:rFonts w:ascii="Avenir Book" w:hAnsi="Avenir Book"/>
          <w:sz w:val="14"/>
          <w:szCs w:val="14"/>
        </w:rPr>
      </w:pPr>
    </w:p>
    <w:p w14:paraId="7E8E3278" w14:textId="5DA3AE4A" w:rsidR="005E7D9E" w:rsidRPr="00461BE9" w:rsidRDefault="005E7D9E" w:rsidP="002C4C15">
      <w:pPr>
        <w:jc w:val="both"/>
        <w:rPr>
          <w:rFonts w:ascii="Avenir Book" w:hAnsi="Avenir Book"/>
          <w:sz w:val="14"/>
          <w:szCs w:val="14"/>
        </w:rPr>
      </w:pPr>
      <w:r w:rsidRPr="00461BE9">
        <w:rPr>
          <w:rFonts w:ascii="Avenir Book" w:hAnsi="Avenir Book"/>
          <w:b/>
          <w:bCs/>
          <w:sz w:val="14"/>
          <w:szCs w:val="14"/>
        </w:rPr>
        <w:t>Primary Safety Endpoint</w:t>
      </w:r>
      <w:r w:rsidRPr="00461BE9">
        <w:rPr>
          <w:rFonts w:ascii="Avenir Book" w:hAnsi="Avenir Book"/>
          <w:sz w:val="14"/>
          <w:szCs w:val="14"/>
        </w:rPr>
        <w:t xml:space="preserve">: The rate of serious adverse events (SAEs) related to the device or procedure assessed at the 7-day follow-up. </w:t>
      </w:r>
    </w:p>
    <w:p w14:paraId="3DE2C608" w14:textId="77777777" w:rsidR="00B004CD" w:rsidRDefault="00B004CD" w:rsidP="00D018A1">
      <w:pPr>
        <w:rPr>
          <w:b/>
          <w:sz w:val="18"/>
          <w:szCs w:val="18"/>
        </w:rPr>
      </w:pPr>
      <w:bookmarkStart w:id="22" w:name="_Toc509389777"/>
    </w:p>
    <w:p w14:paraId="38536357" w14:textId="77777777" w:rsidR="00C33259" w:rsidRPr="002C1944" w:rsidRDefault="00C33259">
      <w:pPr>
        <w:rPr>
          <w:b/>
          <w:sz w:val="18"/>
          <w:szCs w:val="18"/>
        </w:rPr>
      </w:pPr>
      <w:r w:rsidRPr="002C1944">
        <w:rPr>
          <w:b/>
          <w:sz w:val="18"/>
          <w:szCs w:val="18"/>
        </w:rPr>
        <w:t>Subject Accountability:</w:t>
      </w:r>
    </w:p>
    <w:p w14:paraId="7216DA84" w14:textId="77777777" w:rsidR="00C33259" w:rsidRDefault="00C33259" w:rsidP="00C33259">
      <w:pPr>
        <w:jc w:val="center"/>
        <w:rPr>
          <w:rFonts w:ascii="Avenir Book" w:hAnsi="Avenir Book"/>
          <w:sz w:val="14"/>
          <w:szCs w:val="14"/>
        </w:rPr>
      </w:pPr>
    </w:p>
    <w:p w14:paraId="71C9F8F4" w14:textId="77777777" w:rsidR="00C33259" w:rsidRPr="003159B6" w:rsidRDefault="00C33259" w:rsidP="00C33259">
      <w:pPr>
        <w:jc w:val="center"/>
        <w:rPr>
          <w:rFonts w:ascii="Avenir Book" w:hAnsi="Avenir Book"/>
          <w:sz w:val="6"/>
          <w:szCs w:val="6"/>
        </w:rPr>
      </w:pPr>
      <w:r>
        <w:rPr>
          <w:rFonts w:ascii="Avenir Book" w:hAnsi="Avenir Book"/>
          <w:sz w:val="14"/>
          <w:szCs w:val="14"/>
        </w:rPr>
        <w:t>Table 1: Subject Accountability and Disposition</w:t>
      </w:r>
    </w:p>
    <w:tbl>
      <w:tblPr>
        <w:tblStyle w:val="TableGrid"/>
        <w:tblW w:w="5184" w:type="dxa"/>
        <w:jc w:val="center"/>
        <w:tblLook w:val="04A0" w:firstRow="1" w:lastRow="0" w:firstColumn="1" w:lastColumn="0" w:noHBand="0" w:noVBand="1"/>
      </w:tblPr>
      <w:tblGrid>
        <w:gridCol w:w="4205"/>
        <w:gridCol w:w="979"/>
      </w:tblGrid>
      <w:tr w:rsidR="00C33259" w14:paraId="230AA4FA" w14:textId="77777777" w:rsidTr="00C33259">
        <w:trPr>
          <w:trHeight w:val="274"/>
          <w:jc w:val="center"/>
        </w:trPr>
        <w:tc>
          <w:tcPr>
            <w:tcW w:w="4205" w:type="dxa"/>
          </w:tcPr>
          <w:p w14:paraId="6C60A458" w14:textId="77777777" w:rsidR="00C33259" w:rsidRDefault="00C33259" w:rsidP="00C33259">
            <w:pPr>
              <w:rPr>
                <w:rFonts w:ascii="Avenir Book" w:hAnsi="Avenir Book"/>
                <w:sz w:val="14"/>
                <w:szCs w:val="14"/>
              </w:rPr>
            </w:pPr>
          </w:p>
        </w:tc>
        <w:tc>
          <w:tcPr>
            <w:tcW w:w="979" w:type="dxa"/>
            <w:vAlign w:val="center"/>
          </w:tcPr>
          <w:p w14:paraId="528DBFF9" w14:textId="77777777" w:rsidR="00C33259" w:rsidRPr="00461BE9" w:rsidRDefault="00C33259" w:rsidP="00C33259">
            <w:pPr>
              <w:jc w:val="center"/>
              <w:rPr>
                <w:rFonts w:ascii="Avenir Book" w:hAnsi="Avenir Book"/>
                <w:b/>
                <w:sz w:val="14"/>
                <w:szCs w:val="14"/>
              </w:rPr>
            </w:pPr>
            <w:r w:rsidRPr="00682689">
              <w:rPr>
                <w:rFonts w:ascii="Avenir Book" w:hAnsi="Avenir Book"/>
                <w:b/>
                <w:sz w:val="14"/>
                <w:szCs w:val="14"/>
              </w:rPr>
              <w:t>Number</w:t>
            </w:r>
          </w:p>
        </w:tc>
      </w:tr>
      <w:tr w:rsidR="00C33259" w14:paraId="5B9C5E28" w14:textId="77777777" w:rsidTr="00C33259">
        <w:trPr>
          <w:trHeight w:val="144"/>
          <w:jc w:val="center"/>
        </w:trPr>
        <w:tc>
          <w:tcPr>
            <w:tcW w:w="4205" w:type="dxa"/>
          </w:tcPr>
          <w:p w14:paraId="6A67C569" w14:textId="77777777" w:rsidR="00C33259" w:rsidRDefault="00C33259" w:rsidP="00C33259">
            <w:pPr>
              <w:rPr>
                <w:rFonts w:ascii="Avenir Book" w:hAnsi="Avenir Book"/>
                <w:sz w:val="14"/>
                <w:szCs w:val="14"/>
              </w:rPr>
            </w:pPr>
            <w:r>
              <w:rPr>
                <w:rFonts w:ascii="Avenir Book" w:hAnsi="Avenir Book"/>
                <w:sz w:val="14"/>
                <w:szCs w:val="14"/>
              </w:rPr>
              <w:t>Subjects enrolled in study</w:t>
            </w:r>
          </w:p>
        </w:tc>
        <w:tc>
          <w:tcPr>
            <w:tcW w:w="979" w:type="dxa"/>
          </w:tcPr>
          <w:p w14:paraId="2A0D4EFF" w14:textId="77777777" w:rsidR="00C33259" w:rsidRDefault="00C33259" w:rsidP="00C33259">
            <w:pPr>
              <w:jc w:val="center"/>
              <w:rPr>
                <w:rFonts w:ascii="Avenir Book" w:hAnsi="Avenir Book"/>
                <w:sz w:val="14"/>
                <w:szCs w:val="14"/>
              </w:rPr>
            </w:pPr>
            <w:r>
              <w:rPr>
                <w:rFonts w:ascii="Avenir Book" w:hAnsi="Avenir Book"/>
                <w:sz w:val="14"/>
                <w:szCs w:val="14"/>
              </w:rPr>
              <w:t>36</w:t>
            </w:r>
          </w:p>
        </w:tc>
      </w:tr>
      <w:tr w:rsidR="00C33259" w14:paraId="10C1C57B" w14:textId="77777777" w:rsidTr="00C33259">
        <w:trPr>
          <w:jc w:val="center"/>
        </w:trPr>
        <w:tc>
          <w:tcPr>
            <w:tcW w:w="4205" w:type="dxa"/>
          </w:tcPr>
          <w:p w14:paraId="18D5165A" w14:textId="77777777" w:rsidR="00C33259" w:rsidRDefault="00C33259" w:rsidP="00C33259">
            <w:pPr>
              <w:rPr>
                <w:rFonts w:ascii="Avenir Book" w:hAnsi="Avenir Book"/>
                <w:sz w:val="14"/>
                <w:szCs w:val="14"/>
              </w:rPr>
            </w:pPr>
            <w:r w:rsidRPr="006C4358">
              <w:rPr>
                <w:rFonts w:ascii="Avenir Book" w:hAnsi="Avenir Book"/>
                <w:bCs/>
                <w:sz w:val="14"/>
                <w:szCs w:val="14"/>
              </w:rPr>
              <w:t>Excluded subjects</w:t>
            </w:r>
            <w:r>
              <w:rPr>
                <w:rFonts w:ascii="Avenir Book" w:hAnsi="Avenir Book"/>
                <w:sz w:val="14"/>
                <w:szCs w:val="14"/>
              </w:rPr>
              <w:t xml:space="preserve"> – enrolled but in whom investigational catheter was not inserted</w:t>
            </w:r>
          </w:p>
        </w:tc>
        <w:tc>
          <w:tcPr>
            <w:tcW w:w="979" w:type="dxa"/>
          </w:tcPr>
          <w:p w14:paraId="41C72ACD" w14:textId="77777777" w:rsidR="00C33259" w:rsidRDefault="00C33259" w:rsidP="00C33259">
            <w:pPr>
              <w:jc w:val="center"/>
              <w:rPr>
                <w:rFonts w:ascii="Avenir Book" w:hAnsi="Avenir Book"/>
                <w:sz w:val="14"/>
                <w:szCs w:val="14"/>
              </w:rPr>
            </w:pPr>
            <w:r>
              <w:rPr>
                <w:rFonts w:ascii="Avenir Book" w:hAnsi="Avenir Book"/>
                <w:sz w:val="14"/>
                <w:szCs w:val="14"/>
              </w:rPr>
              <w:t>1</w:t>
            </w:r>
          </w:p>
        </w:tc>
      </w:tr>
      <w:tr w:rsidR="00C33259" w14:paraId="48BED917" w14:textId="77777777" w:rsidTr="00C33259">
        <w:trPr>
          <w:trHeight w:val="144"/>
          <w:jc w:val="center"/>
        </w:trPr>
        <w:tc>
          <w:tcPr>
            <w:tcW w:w="4205" w:type="dxa"/>
          </w:tcPr>
          <w:p w14:paraId="74C1AC57" w14:textId="77777777" w:rsidR="00C33259" w:rsidRDefault="00C33259" w:rsidP="00C33259">
            <w:pPr>
              <w:rPr>
                <w:rFonts w:ascii="Avenir Book" w:hAnsi="Avenir Book"/>
                <w:sz w:val="14"/>
                <w:szCs w:val="14"/>
              </w:rPr>
            </w:pPr>
            <w:r>
              <w:rPr>
                <w:rFonts w:ascii="Avenir Book" w:hAnsi="Avenir Book"/>
                <w:sz w:val="14"/>
                <w:szCs w:val="14"/>
              </w:rPr>
              <w:t xml:space="preserve">Subjects ablated with Vision-MR Ablation Catheter </w:t>
            </w:r>
          </w:p>
        </w:tc>
        <w:tc>
          <w:tcPr>
            <w:tcW w:w="979" w:type="dxa"/>
          </w:tcPr>
          <w:p w14:paraId="44FD6956" w14:textId="77777777" w:rsidR="00C33259" w:rsidRDefault="00C33259" w:rsidP="00C33259">
            <w:pPr>
              <w:jc w:val="center"/>
              <w:rPr>
                <w:rFonts w:ascii="Avenir Book" w:hAnsi="Avenir Book"/>
                <w:sz w:val="14"/>
                <w:szCs w:val="14"/>
              </w:rPr>
            </w:pPr>
            <w:r>
              <w:rPr>
                <w:rFonts w:ascii="Avenir Book" w:hAnsi="Avenir Book"/>
                <w:sz w:val="14"/>
                <w:szCs w:val="14"/>
              </w:rPr>
              <w:t>35</w:t>
            </w:r>
          </w:p>
        </w:tc>
      </w:tr>
    </w:tbl>
    <w:p w14:paraId="5C9B20D2" w14:textId="77777777" w:rsidR="00C33259" w:rsidRDefault="00C33259" w:rsidP="00C33259">
      <w:pPr>
        <w:rPr>
          <w:rFonts w:ascii="Avenir Book" w:hAnsi="Avenir Book"/>
          <w:sz w:val="14"/>
          <w:szCs w:val="14"/>
        </w:rPr>
      </w:pPr>
    </w:p>
    <w:p w14:paraId="4646ED7C" w14:textId="77777777" w:rsidR="00C33259" w:rsidRPr="002C1944" w:rsidRDefault="00C33259" w:rsidP="00C33259">
      <w:pPr>
        <w:rPr>
          <w:b/>
          <w:sz w:val="18"/>
          <w:szCs w:val="18"/>
        </w:rPr>
      </w:pPr>
      <w:r w:rsidRPr="002C1944">
        <w:rPr>
          <w:b/>
          <w:sz w:val="18"/>
          <w:szCs w:val="18"/>
        </w:rPr>
        <w:t>Subject Demographics:</w:t>
      </w:r>
    </w:p>
    <w:p w14:paraId="2A1175AE" w14:textId="77777777" w:rsidR="00C33259" w:rsidRDefault="00C33259" w:rsidP="00C33259">
      <w:pPr>
        <w:rPr>
          <w:rFonts w:ascii="Avenir Book" w:hAnsi="Avenir Book"/>
          <w:sz w:val="14"/>
          <w:szCs w:val="14"/>
        </w:rPr>
      </w:pPr>
      <w:r>
        <w:rPr>
          <w:rFonts w:ascii="Avenir Book" w:hAnsi="Avenir Book"/>
          <w:sz w:val="14"/>
          <w:szCs w:val="14"/>
        </w:rPr>
        <w:t>The table below summarizes the demographic information of all subjects who enrolled in the study (n=36).</w:t>
      </w:r>
    </w:p>
    <w:p w14:paraId="7ADC608F" w14:textId="77777777" w:rsidR="00C33259" w:rsidRDefault="00C33259" w:rsidP="00C33259">
      <w:pPr>
        <w:ind w:left="270"/>
        <w:rPr>
          <w:rFonts w:ascii="Avenir Book" w:hAnsi="Avenir Book"/>
          <w:sz w:val="14"/>
          <w:szCs w:val="14"/>
        </w:rPr>
      </w:pPr>
    </w:p>
    <w:p w14:paraId="737151AC" w14:textId="77777777" w:rsidR="00C33259" w:rsidRPr="003159B6" w:rsidRDefault="00C33259" w:rsidP="00C33259">
      <w:pPr>
        <w:jc w:val="center"/>
        <w:rPr>
          <w:rFonts w:ascii="Avenir Book" w:hAnsi="Avenir Book"/>
          <w:sz w:val="6"/>
          <w:szCs w:val="6"/>
        </w:rPr>
      </w:pPr>
      <w:r>
        <w:rPr>
          <w:rFonts w:ascii="Avenir Book" w:hAnsi="Avenir Book"/>
          <w:sz w:val="14"/>
          <w:szCs w:val="14"/>
        </w:rPr>
        <w:t>Table 2: Subject Demographics</w:t>
      </w:r>
    </w:p>
    <w:tbl>
      <w:tblPr>
        <w:tblStyle w:val="TableGrid"/>
        <w:tblW w:w="0" w:type="auto"/>
        <w:jc w:val="center"/>
        <w:tblLook w:val="04A0" w:firstRow="1" w:lastRow="0" w:firstColumn="1" w:lastColumn="0" w:noHBand="0" w:noVBand="1"/>
      </w:tblPr>
      <w:tblGrid>
        <w:gridCol w:w="2126"/>
        <w:gridCol w:w="1289"/>
      </w:tblGrid>
      <w:tr w:rsidR="00C33259" w:rsidRPr="003159B6" w14:paraId="5229A78B" w14:textId="77777777" w:rsidTr="00C33259">
        <w:trPr>
          <w:trHeight w:val="274"/>
          <w:jc w:val="center"/>
        </w:trPr>
        <w:tc>
          <w:tcPr>
            <w:tcW w:w="2126" w:type="dxa"/>
            <w:shd w:val="clear" w:color="auto" w:fill="auto"/>
            <w:vAlign w:val="center"/>
          </w:tcPr>
          <w:p w14:paraId="5D5719E9" w14:textId="77777777" w:rsidR="00C33259" w:rsidRPr="00461BE9" w:rsidRDefault="00C33259" w:rsidP="00C33259">
            <w:pPr>
              <w:pStyle w:val="NoSpacing"/>
              <w:jc w:val="center"/>
              <w:rPr>
                <w:rFonts w:ascii="Avenir Book" w:hAnsi="Avenir Book"/>
                <w:b/>
                <w:sz w:val="14"/>
                <w:szCs w:val="14"/>
              </w:rPr>
            </w:pPr>
            <w:r w:rsidRPr="00461BE9">
              <w:rPr>
                <w:rFonts w:ascii="Avenir Book" w:hAnsi="Avenir Book"/>
                <w:b/>
                <w:sz w:val="14"/>
                <w:szCs w:val="14"/>
              </w:rPr>
              <w:t>Characteristics</w:t>
            </w:r>
          </w:p>
        </w:tc>
        <w:tc>
          <w:tcPr>
            <w:tcW w:w="1289" w:type="dxa"/>
            <w:shd w:val="clear" w:color="auto" w:fill="auto"/>
            <w:vAlign w:val="center"/>
          </w:tcPr>
          <w:p w14:paraId="7189E52B" w14:textId="77777777" w:rsidR="00C33259" w:rsidRPr="00461BE9" w:rsidRDefault="00C33259" w:rsidP="00C33259">
            <w:pPr>
              <w:pStyle w:val="NoSpacing"/>
              <w:jc w:val="center"/>
              <w:rPr>
                <w:rFonts w:ascii="Avenir Book" w:hAnsi="Avenir Book"/>
                <w:b/>
                <w:sz w:val="14"/>
                <w:szCs w:val="14"/>
              </w:rPr>
            </w:pPr>
            <w:r w:rsidRPr="00461BE9">
              <w:rPr>
                <w:rFonts w:ascii="Avenir Book" w:hAnsi="Avenir Book"/>
                <w:b/>
                <w:sz w:val="14"/>
                <w:szCs w:val="14"/>
              </w:rPr>
              <w:t>Values</w:t>
            </w:r>
          </w:p>
        </w:tc>
      </w:tr>
      <w:tr w:rsidR="00C33259" w:rsidRPr="003159B6" w14:paraId="3C6FD247" w14:textId="77777777" w:rsidTr="00C33259">
        <w:trPr>
          <w:trHeight w:val="144"/>
          <w:jc w:val="center"/>
        </w:trPr>
        <w:tc>
          <w:tcPr>
            <w:tcW w:w="2126" w:type="dxa"/>
            <w:vAlign w:val="center"/>
          </w:tcPr>
          <w:p w14:paraId="230D6254" w14:textId="77777777" w:rsidR="00C33259" w:rsidRPr="00461BE9" w:rsidRDefault="00C33259" w:rsidP="00C33259">
            <w:pPr>
              <w:pStyle w:val="NoSpacing"/>
              <w:rPr>
                <w:rFonts w:ascii="Avenir Book" w:hAnsi="Avenir Book"/>
                <w:sz w:val="14"/>
                <w:szCs w:val="14"/>
              </w:rPr>
            </w:pPr>
            <w:r w:rsidRPr="00461BE9">
              <w:rPr>
                <w:rFonts w:ascii="Avenir Book" w:hAnsi="Avenir Book"/>
                <w:sz w:val="14"/>
                <w:szCs w:val="14"/>
              </w:rPr>
              <w:t>Male (%)</w:t>
            </w:r>
          </w:p>
        </w:tc>
        <w:tc>
          <w:tcPr>
            <w:tcW w:w="1289" w:type="dxa"/>
            <w:vAlign w:val="center"/>
          </w:tcPr>
          <w:p w14:paraId="5381FA65" w14:textId="77777777" w:rsidR="00C33259" w:rsidRPr="00461BE9" w:rsidRDefault="00C33259" w:rsidP="00C33259">
            <w:pPr>
              <w:pStyle w:val="NoSpacing"/>
              <w:jc w:val="center"/>
              <w:rPr>
                <w:rFonts w:ascii="Avenir Book" w:hAnsi="Avenir Book"/>
                <w:sz w:val="14"/>
                <w:szCs w:val="14"/>
              </w:rPr>
            </w:pPr>
            <w:r w:rsidRPr="00461BE9">
              <w:rPr>
                <w:rFonts w:ascii="Avenir Book" w:hAnsi="Avenir Book"/>
                <w:sz w:val="14"/>
                <w:szCs w:val="14"/>
              </w:rPr>
              <w:t>35 (97.2)</w:t>
            </w:r>
          </w:p>
        </w:tc>
      </w:tr>
      <w:tr w:rsidR="00C33259" w:rsidRPr="003159B6" w14:paraId="1CB62E66" w14:textId="77777777" w:rsidTr="00C33259">
        <w:trPr>
          <w:trHeight w:val="144"/>
          <w:jc w:val="center"/>
        </w:trPr>
        <w:tc>
          <w:tcPr>
            <w:tcW w:w="2126" w:type="dxa"/>
            <w:vAlign w:val="center"/>
          </w:tcPr>
          <w:p w14:paraId="28E2C29D" w14:textId="77777777" w:rsidR="00C33259" w:rsidRPr="00461BE9" w:rsidRDefault="00C33259" w:rsidP="00C33259">
            <w:pPr>
              <w:pStyle w:val="NoSpacing"/>
              <w:rPr>
                <w:rFonts w:ascii="Avenir Book" w:hAnsi="Avenir Book"/>
                <w:sz w:val="14"/>
                <w:szCs w:val="14"/>
              </w:rPr>
            </w:pPr>
            <w:r w:rsidRPr="00461BE9">
              <w:rPr>
                <w:rFonts w:ascii="Avenir Book" w:hAnsi="Avenir Book"/>
                <w:sz w:val="14"/>
                <w:szCs w:val="14"/>
              </w:rPr>
              <w:t>Age (years) *</w:t>
            </w:r>
          </w:p>
        </w:tc>
        <w:tc>
          <w:tcPr>
            <w:tcW w:w="1289" w:type="dxa"/>
            <w:vAlign w:val="center"/>
          </w:tcPr>
          <w:p w14:paraId="1E50CC31" w14:textId="77777777" w:rsidR="00C33259" w:rsidRPr="00461BE9" w:rsidRDefault="00C33259" w:rsidP="00C33259">
            <w:pPr>
              <w:pStyle w:val="NoSpacing"/>
              <w:jc w:val="center"/>
              <w:rPr>
                <w:rFonts w:ascii="Avenir Book" w:hAnsi="Avenir Book"/>
                <w:sz w:val="14"/>
                <w:szCs w:val="14"/>
              </w:rPr>
            </w:pPr>
            <w:r w:rsidRPr="00461BE9">
              <w:rPr>
                <w:rFonts w:ascii="Avenir Book" w:hAnsi="Avenir Book"/>
                <w:sz w:val="14"/>
                <w:szCs w:val="14"/>
              </w:rPr>
              <w:t xml:space="preserve">68.0 </w:t>
            </w:r>
            <m:oMath>
              <m:r>
                <m:rPr>
                  <m:sty m:val="p"/>
                </m:rPr>
                <w:rPr>
                  <w:rFonts w:ascii="Cambria Math" w:hAnsi="Cambria Math"/>
                  <w:sz w:val="14"/>
                  <w:szCs w:val="14"/>
                </w:rPr>
                <m:t>±</m:t>
              </m:r>
            </m:oMath>
            <w:r w:rsidRPr="00461BE9">
              <w:rPr>
                <w:rFonts w:ascii="Avenir Book" w:hAnsi="Avenir Book"/>
                <w:sz w:val="14"/>
                <w:szCs w:val="14"/>
              </w:rPr>
              <w:t xml:space="preserve"> 6.6</w:t>
            </w:r>
          </w:p>
        </w:tc>
      </w:tr>
      <w:tr w:rsidR="00C33259" w:rsidRPr="003159B6" w14:paraId="21423B40" w14:textId="77777777" w:rsidTr="00C33259">
        <w:trPr>
          <w:trHeight w:val="144"/>
          <w:jc w:val="center"/>
        </w:trPr>
        <w:tc>
          <w:tcPr>
            <w:tcW w:w="2126" w:type="dxa"/>
            <w:vAlign w:val="center"/>
          </w:tcPr>
          <w:p w14:paraId="141EB42F" w14:textId="77777777" w:rsidR="00C33259" w:rsidRPr="00461BE9" w:rsidRDefault="00C33259" w:rsidP="00C33259">
            <w:pPr>
              <w:pStyle w:val="NoSpacing"/>
              <w:rPr>
                <w:rFonts w:ascii="Avenir Book" w:hAnsi="Avenir Book"/>
                <w:sz w:val="14"/>
                <w:szCs w:val="14"/>
              </w:rPr>
            </w:pPr>
            <w:r w:rsidRPr="00461BE9">
              <w:rPr>
                <w:rFonts w:ascii="Avenir Book" w:hAnsi="Avenir Book"/>
                <w:sz w:val="14"/>
                <w:szCs w:val="14"/>
              </w:rPr>
              <w:t>Height (cm) *</w:t>
            </w:r>
          </w:p>
        </w:tc>
        <w:tc>
          <w:tcPr>
            <w:tcW w:w="1289" w:type="dxa"/>
            <w:vAlign w:val="center"/>
          </w:tcPr>
          <w:p w14:paraId="78F31A3B" w14:textId="77777777" w:rsidR="00C33259" w:rsidRPr="00461BE9" w:rsidRDefault="00C33259" w:rsidP="00C33259">
            <w:pPr>
              <w:pStyle w:val="NoSpacing"/>
              <w:jc w:val="center"/>
              <w:rPr>
                <w:rFonts w:ascii="Avenir Book" w:hAnsi="Avenir Book"/>
                <w:sz w:val="14"/>
                <w:szCs w:val="14"/>
              </w:rPr>
            </w:pPr>
            <w:r w:rsidRPr="00461BE9">
              <w:rPr>
                <w:rFonts w:ascii="Avenir Book" w:hAnsi="Avenir Book"/>
                <w:sz w:val="14"/>
                <w:szCs w:val="14"/>
              </w:rPr>
              <w:t>177.5</w:t>
            </w:r>
            <m:oMath>
              <m:r>
                <m:rPr>
                  <m:sty m:val="p"/>
                </m:rPr>
                <w:rPr>
                  <w:rFonts w:ascii="Cambria Math" w:hAnsi="Cambria Math"/>
                  <w:sz w:val="14"/>
                  <w:szCs w:val="14"/>
                </w:rPr>
                <m:t xml:space="preserve"> ± </m:t>
              </m:r>
            </m:oMath>
            <w:r w:rsidRPr="00461BE9">
              <w:rPr>
                <w:rFonts w:ascii="Avenir Book" w:hAnsi="Avenir Book"/>
                <w:sz w:val="14"/>
                <w:szCs w:val="14"/>
              </w:rPr>
              <w:t>8.5</w:t>
            </w:r>
          </w:p>
        </w:tc>
      </w:tr>
      <w:tr w:rsidR="00C33259" w:rsidRPr="003159B6" w14:paraId="106346BF" w14:textId="77777777" w:rsidTr="00C33259">
        <w:trPr>
          <w:trHeight w:val="144"/>
          <w:jc w:val="center"/>
        </w:trPr>
        <w:tc>
          <w:tcPr>
            <w:tcW w:w="2126" w:type="dxa"/>
            <w:vAlign w:val="center"/>
          </w:tcPr>
          <w:p w14:paraId="04E7DCCC" w14:textId="77777777" w:rsidR="00C33259" w:rsidRPr="00461BE9" w:rsidRDefault="00C33259" w:rsidP="00C33259">
            <w:pPr>
              <w:pStyle w:val="NoSpacing"/>
              <w:rPr>
                <w:rFonts w:ascii="Avenir Book" w:hAnsi="Avenir Book"/>
                <w:sz w:val="14"/>
                <w:szCs w:val="14"/>
              </w:rPr>
            </w:pPr>
            <w:r w:rsidRPr="00461BE9">
              <w:rPr>
                <w:rFonts w:ascii="Avenir Book" w:hAnsi="Avenir Book"/>
                <w:sz w:val="14"/>
                <w:szCs w:val="14"/>
              </w:rPr>
              <w:t>Weight (kg) *</w:t>
            </w:r>
          </w:p>
        </w:tc>
        <w:tc>
          <w:tcPr>
            <w:tcW w:w="1289" w:type="dxa"/>
            <w:vAlign w:val="center"/>
          </w:tcPr>
          <w:p w14:paraId="4E0E29B8" w14:textId="77777777" w:rsidR="00C33259" w:rsidRPr="00461BE9" w:rsidRDefault="00C33259" w:rsidP="00C33259">
            <w:pPr>
              <w:pStyle w:val="NoSpacing"/>
              <w:jc w:val="center"/>
              <w:rPr>
                <w:rFonts w:ascii="Avenir Book" w:hAnsi="Avenir Book"/>
                <w:sz w:val="14"/>
                <w:szCs w:val="14"/>
              </w:rPr>
            </w:pPr>
            <w:r w:rsidRPr="00461BE9">
              <w:rPr>
                <w:rFonts w:ascii="Avenir Book" w:hAnsi="Avenir Book"/>
                <w:sz w:val="14"/>
                <w:szCs w:val="14"/>
              </w:rPr>
              <w:t xml:space="preserve">90.9 </w:t>
            </w:r>
            <m:oMath>
              <m:r>
                <m:rPr>
                  <m:sty m:val="p"/>
                </m:rPr>
                <w:rPr>
                  <w:rFonts w:ascii="Cambria Math" w:hAnsi="Cambria Math"/>
                  <w:sz w:val="14"/>
                  <w:szCs w:val="14"/>
                </w:rPr>
                <m:t>±</m:t>
              </m:r>
            </m:oMath>
            <w:r w:rsidRPr="00461BE9">
              <w:rPr>
                <w:rFonts w:ascii="Avenir Book" w:hAnsi="Avenir Book"/>
                <w:sz w:val="14"/>
                <w:szCs w:val="14"/>
              </w:rPr>
              <w:t xml:space="preserve"> 16.0</w:t>
            </w:r>
          </w:p>
        </w:tc>
      </w:tr>
    </w:tbl>
    <w:p w14:paraId="4B9DCB21" w14:textId="616C87C4" w:rsidR="00C33259" w:rsidRDefault="00C33259" w:rsidP="00C33259">
      <w:pPr>
        <w:jc w:val="both"/>
        <w:rPr>
          <w:rFonts w:ascii="Avenir Book" w:hAnsi="Avenir Book"/>
          <w:sz w:val="12"/>
          <w:szCs w:val="12"/>
        </w:rPr>
      </w:pPr>
      <w:r>
        <w:rPr>
          <w:sz w:val="10"/>
          <w:szCs w:val="10"/>
        </w:rPr>
        <w:tab/>
      </w:r>
      <w:r>
        <w:rPr>
          <w:sz w:val="10"/>
          <w:szCs w:val="10"/>
        </w:rPr>
        <w:tab/>
      </w:r>
      <w:r w:rsidRPr="00461BE9">
        <w:rPr>
          <w:rFonts w:ascii="Avenir Book" w:hAnsi="Avenir Book"/>
          <w:sz w:val="12"/>
          <w:szCs w:val="12"/>
        </w:rPr>
        <w:t xml:space="preserve">           * Mean</w:t>
      </w:r>
      <m:oMath>
        <m:r>
          <m:rPr>
            <m:sty m:val="p"/>
          </m:rPr>
          <w:rPr>
            <w:rFonts w:ascii="Cambria Math" w:hAnsi="Cambria Math"/>
            <w:sz w:val="12"/>
            <w:szCs w:val="12"/>
          </w:rPr>
          <m:t xml:space="preserve"> ±</m:t>
        </m:r>
      </m:oMath>
      <w:r w:rsidRPr="00461BE9">
        <w:rPr>
          <w:rFonts w:ascii="Avenir Book" w:hAnsi="Avenir Book"/>
          <w:sz w:val="12"/>
          <w:szCs w:val="12"/>
        </w:rPr>
        <w:t xml:space="preserve"> SD</w:t>
      </w:r>
    </w:p>
    <w:p w14:paraId="1BA16038" w14:textId="25A437B5" w:rsidR="003C368A" w:rsidRDefault="003C368A" w:rsidP="00C33259">
      <w:pPr>
        <w:jc w:val="both"/>
        <w:rPr>
          <w:rFonts w:ascii="Avenir Book" w:hAnsi="Avenir Book"/>
          <w:sz w:val="12"/>
          <w:szCs w:val="12"/>
        </w:rPr>
      </w:pPr>
    </w:p>
    <w:p w14:paraId="27F9E768" w14:textId="6BE466B6" w:rsidR="003C368A" w:rsidRDefault="003C368A" w:rsidP="00C33259">
      <w:pPr>
        <w:jc w:val="both"/>
        <w:rPr>
          <w:rFonts w:ascii="Avenir Book" w:hAnsi="Avenir Book"/>
          <w:sz w:val="12"/>
          <w:szCs w:val="12"/>
        </w:rPr>
      </w:pPr>
    </w:p>
    <w:p w14:paraId="34454BDB" w14:textId="2B2C00E4" w:rsidR="003C368A" w:rsidRDefault="003C368A" w:rsidP="00C33259">
      <w:pPr>
        <w:jc w:val="both"/>
        <w:rPr>
          <w:rFonts w:ascii="Avenir Book" w:hAnsi="Avenir Book"/>
          <w:sz w:val="12"/>
          <w:szCs w:val="12"/>
        </w:rPr>
      </w:pPr>
    </w:p>
    <w:p w14:paraId="522B0497" w14:textId="1605C6F8" w:rsidR="003C368A" w:rsidRDefault="00DA1531" w:rsidP="00C33259">
      <w:pPr>
        <w:jc w:val="both"/>
        <w:rPr>
          <w:rFonts w:ascii="Avenir Book" w:hAnsi="Avenir Book"/>
          <w:sz w:val="12"/>
          <w:szCs w:val="12"/>
        </w:rPr>
      </w:pPr>
      <w:r>
        <w:rPr>
          <w:rFonts w:ascii="Avenir Book" w:hAnsi="Avenir Book"/>
          <w:sz w:val="12"/>
          <w:szCs w:val="12"/>
        </w:rPr>
        <w:br w:type="column"/>
      </w:r>
    </w:p>
    <w:p w14:paraId="4F6DFC0E" w14:textId="77777777" w:rsidR="00DA1531" w:rsidRDefault="00DA1531" w:rsidP="00DA1531">
      <w:pPr>
        <w:pStyle w:val="IFUHeadingBlack1"/>
        <w:numPr>
          <w:ilvl w:val="0"/>
          <w:numId w:val="45"/>
        </w:numPr>
      </w:pPr>
      <w:r>
        <w:t>Results</w:t>
      </w:r>
    </w:p>
    <w:p w14:paraId="496B7E8D" w14:textId="77777777" w:rsidR="00DA1531" w:rsidRDefault="00DA1531" w:rsidP="00DA1531">
      <w:pPr>
        <w:rPr>
          <w:rFonts w:ascii="Avenir Book" w:hAnsi="Avenir Book"/>
          <w:sz w:val="14"/>
          <w:szCs w:val="14"/>
        </w:rPr>
      </w:pPr>
      <w:r>
        <w:rPr>
          <w:rFonts w:ascii="Avenir Book" w:hAnsi="Avenir Book"/>
          <w:sz w:val="14"/>
          <w:szCs w:val="14"/>
        </w:rPr>
        <w:t>The tables below describe the procedural data.</w:t>
      </w:r>
    </w:p>
    <w:p w14:paraId="3BE2BC6B" w14:textId="77777777" w:rsidR="00DA1531" w:rsidRDefault="00DA1531" w:rsidP="00DA1531">
      <w:pPr>
        <w:rPr>
          <w:rFonts w:ascii="Avenir Book" w:hAnsi="Avenir Book"/>
          <w:sz w:val="14"/>
          <w:szCs w:val="14"/>
        </w:rPr>
      </w:pPr>
    </w:p>
    <w:p w14:paraId="04631C82" w14:textId="77777777" w:rsidR="00DA1531" w:rsidRPr="008F05DA" w:rsidRDefault="00DA1531" w:rsidP="00DA1531">
      <w:pPr>
        <w:jc w:val="center"/>
        <w:rPr>
          <w:rFonts w:ascii="Avenir Book" w:hAnsi="Avenir Book"/>
          <w:sz w:val="14"/>
          <w:szCs w:val="14"/>
        </w:rPr>
      </w:pPr>
      <w:r>
        <w:rPr>
          <w:rFonts w:ascii="Avenir Book" w:hAnsi="Avenir Book"/>
          <w:sz w:val="14"/>
          <w:szCs w:val="14"/>
        </w:rPr>
        <w:t>Table 3: Ablation Parameter Data</w:t>
      </w:r>
    </w:p>
    <w:tbl>
      <w:tblPr>
        <w:tblStyle w:val="TableGrid"/>
        <w:tblW w:w="0" w:type="auto"/>
        <w:jc w:val="center"/>
        <w:tblLook w:val="04A0" w:firstRow="1" w:lastRow="0" w:firstColumn="1" w:lastColumn="0" w:noHBand="0" w:noVBand="1"/>
      </w:tblPr>
      <w:tblGrid>
        <w:gridCol w:w="3150"/>
        <w:gridCol w:w="1170"/>
        <w:gridCol w:w="985"/>
      </w:tblGrid>
      <w:tr w:rsidR="00DA1531" w:rsidRPr="00F26C12" w14:paraId="142C3C9F" w14:textId="77777777" w:rsidTr="00792788">
        <w:trPr>
          <w:trHeight w:val="269"/>
          <w:jc w:val="center"/>
        </w:trPr>
        <w:tc>
          <w:tcPr>
            <w:tcW w:w="3150" w:type="dxa"/>
            <w:vAlign w:val="center"/>
          </w:tcPr>
          <w:p w14:paraId="69494D37" w14:textId="77777777" w:rsidR="00DA1531" w:rsidRPr="00F26C12" w:rsidRDefault="00DA1531" w:rsidP="00792788">
            <w:pPr>
              <w:pStyle w:val="NoSpacing"/>
              <w:jc w:val="center"/>
              <w:rPr>
                <w:rFonts w:ascii="Avenir Book" w:hAnsi="Avenir Book"/>
                <w:b/>
                <w:sz w:val="14"/>
                <w:szCs w:val="14"/>
              </w:rPr>
            </w:pPr>
            <w:r w:rsidRPr="00F26C12">
              <w:rPr>
                <w:rFonts w:ascii="Avenir Book" w:hAnsi="Avenir Book"/>
                <w:b/>
                <w:sz w:val="14"/>
                <w:szCs w:val="14"/>
              </w:rPr>
              <w:t>Description</w:t>
            </w:r>
          </w:p>
        </w:tc>
        <w:tc>
          <w:tcPr>
            <w:tcW w:w="1170" w:type="dxa"/>
            <w:vAlign w:val="center"/>
          </w:tcPr>
          <w:p w14:paraId="3C241457" w14:textId="77777777" w:rsidR="00DA1531" w:rsidRPr="00F26C12" w:rsidRDefault="00DA1531" w:rsidP="00792788">
            <w:pPr>
              <w:pStyle w:val="NoSpacing"/>
              <w:jc w:val="center"/>
              <w:rPr>
                <w:rFonts w:ascii="Avenir Book" w:hAnsi="Avenir Book"/>
                <w:b/>
                <w:sz w:val="14"/>
                <w:szCs w:val="14"/>
              </w:rPr>
            </w:pPr>
            <w:r w:rsidRPr="00F26C12">
              <w:rPr>
                <w:rFonts w:ascii="Avenir Book" w:hAnsi="Avenir Book" w:cs="Arial"/>
                <w:b/>
                <w:bCs/>
                <w:sz w:val="14"/>
                <w:szCs w:val="14"/>
              </w:rPr>
              <w:t>Mean</w:t>
            </w:r>
            <m:oMath>
              <m:r>
                <m:rPr>
                  <m:sty m:val="bi"/>
                </m:rPr>
                <w:rPr>
                  <w:rFonts w:ascii="Cambria Math" w:hAnsi="Cambria Math" w:cs="Arial"/>
                  <w:sz w:val="14"/>
                  <w:szCs w:val="14"/>
                </w:rPr>
                <m:t xml:space="preserve"> </m:t>
              </m:r>
              <m:r>
                <m:rPr>
                  <m:sty m:val="b"/>
                </m:rPr>
                <w:rPr>
                  <w:rFonts w:ascii="Cambria Math" w:hAnsi="Cambria Math" w:cs="Arial"/>
                  <w:sz w:val="14"/>
                  <w:szCs w:val="14"/>
                </w:rPr>
                <m:t>±</m:t>
              </m:r>
            </m:oMath>
            <w:r w:rsidRPr="00F26C12">
              <w:rPr>
                <w:rFonts w:ascii="Avenir Book" w:hAnsi="Avenir Book"/>
                <w:b/>
                <w:sz w:val="14"/>
                <w:szCs w:val="14"/>
              </w:rPr>
              <w:t xml:space="preserve"> SD</w:t>
            </w:r>
          </w:p>
        </w:tc>
        <w:tc>
          <w:tcPr>
            <w:tcW w:w="985" w:type="dxa"/>
            <w:vAlign w:val="center"/>
          </w:tcPr>
          <w:p w14:paraId="4F2D33E2" w14:textId="77777777" w:rsidR="00DA1531" w:rsidRPr="00F26C12" w:rsidRDefault="00DA1531" w:rsidP="00792788">
            <w:pPr>
              <w:pStyle w:val="NoSpacing"/>
              <w:jc w:val="center"/>
              <w:rPr>
                <w:rFonts w:ascii="Avenir Book" w:hAnsi="Avenir Book"/>
                <w:b/>
                <w:sz w:val="14"/>
                <w:szCs w:val="14"/>
              </w:rPr>
            </w:pPr>
            <w:r w:rsidRPr="00F26C12">
              <w:rPr>
                <w:rFonts w:ascii="Avenir Book" w:hAnsi="Avenir Book"/>
                <w:b/>
                <w:sz w:val="14"/>
                <w:szCs w:val="14"/>
              </w:rPr>
              <w:t>Range</w:t>
            </w:r>
          </w:p>
        </w:tc>
      </w:tr>
      <w:tr w:rsidR="00DA1531" w:rsidRPr="00F26C12" w14:paraId="3F1F0330" w14:textId="77777777" w:rsidTr="00792788">
        <w:trPr>
          <w:jc w:val="center"/>
        </w:trPr>
        <w:tc>
          <w:tcPr>
            <w:tcW w:w="3150" w:type="dxa"/>
          </w:tcPr>
          <w:p w14:paraId="001E593C" w14:textId="77777777" w:rsidR="00DA1531" w:rsidRPr="00F26C12" w:rsidRDefault="00DA1531" w:rsidP="00792788">
            <w:pPr>
              <w:pStyle w:val="NoSpacing"/>
              <w:rPr>
                <w:rFonts w:ascii="Avenir Book" w:hAnsi="Avenir Book"/>
                <w:sz w:val="14"/>
                <w:szCs w:val="14"/>
              </w:rPr>
            </w:pPr>
            <w:r w:rsidRPr="00F26C12">
              <w:rPr>
                <w:rFonts w:ascii="Avenir Book" w:hAnsi="Avenir Book"/>
                <w:sz w:val="14"/>
                <w:szCs w:val="14"/>
              </w:rPr>
              <w:t xml:space="preserve"># RF applications/procedure </w:t>
            </w:r>
          </w:p>
          <w:p w14:paraId="2752127D" w14:textId="77777777" w:rsidR="00DA1531" w:rsidRPr="00F26C12" w:rsidRDefault="00DA1531" w:rsidP="00792788">
            <w:pPr>
              <w:pStyle w:val="NoSpacing"/>
              <w:rPr>
                <w:rFonts w:ascii="Avenir Book" w:hAnsi="Avenir Book"/>
                <w:sz w:val="14"/>
                <w:szCs w:val="14"/>
              </w:rPr>
            </w:pPr>
            <w:r w:rsidRPr="00F26C12">
              <w:rPr>
                <w:rFonts w:ascii="Avenir Book" w:hAnsi="Avenir Book"/>
                <w:sz w:val="14"/>
                <w:szCs w:val="14"/>
              </w:rPr>
              <w:t>(n=35 procedures)</w:t>
            </w:r>
          </w:p>
        </w:tc>
        <w:tc>
          <w:tcPr>
            <w:tcW w:w="1170" w:type="dxa"/>
            <w:vAlign w:val="center"/>
          </w:tcPr>
          <w:p w14:paraId="129C0807" w14:textId="77777777" w:rsidR="00DA1531" w:rsidRPr="00F26C12" w:rsidRDefault="00DA1531" w:rsidP="00792788">
            <w:pPr>
              <w:pStyle w:val="NoSpacing"/>
              <w:jc w:val="center"/>
              <w:rPr>
                <w:rFonts w:ascii="Avenir Book" w:hAnsi="Avenir Book"/>
                <w:sz w:val="14"/>
                <w:szCs w:val="14"/>
              </w:rPr>
            </w:pPr>
            <w:r w:rsidRPr="00F26C12">
              <w:rPr>
                <w:rFonts w:ascii="Avenir Book" w:hAnsi="Avenir Book"/>
                <w:sz w:val="14"/>
                <w:szCs w:val="14"/>
              </w:rPr>
              <w:t>16</w:t>
            </w:r>
            <w:r>
              <w:rPr>
                <w:rFonts w:ascii="Avenir Book" w:hAnsi="Avenir Book"/>
                <w:sz w:val="14"/>
                <w:szCs w:val="14"/>
              </w:rPr>
              <w:t xml:space="preserve"> </w:t>
            </w:r>
            <m:oMath>
              <m:r>
                <w:rPr>
                  <w:rFonts w:ascii="Cambria Math" w:hAnsi="Cambria Math"/>
                  <w:sz w:val="14"/>
                  <w:szCs w:val="14"/>
                </w:rPr>
                <m:t xml:space="preserve">± </m:t>
              </m:r>
            </m:oMath>
            <w:r w:rsidRPr="00F26C12">
              <w:rPr>
                <w:rFonts w:ascii="Avenir Book" w:hAnsi="Avenir Book"/>
                <w:sz w:val="14"/>
                <w:szCs w:val="14"/>
              </w:rPr>
              <w:t>9</w:t>
            </w:r>
          </w:p>
        </w:tc>
        <w:tc>
          <w:tcPr>
            <w:tcW w:w="985" w:type="dxa"/>
            <w:vAlign w:val="center"/>
          </w:tcPr>
          <w:p w14:paraId="06ECA267" w14:textId="77777777" w:rsidR="00DA1531" w:rsidRPr="00F26C12" w:rsidRDefault="00DA1531" w:rsidP="00792788">
            <w:pPr>
              <w:pStyle w:val="NoSpacing"/>
              <w:jc w:val="center"/>
              <w:rPr>
                <w:rFonts w:ascii="Avenir Book" w:hAnsi="Avenir Book"/>
                <w:sz w:val="14"/>
                <w:szCs w:val="14"/>
              </w:rPr>
            </w:pPr>
            <w:r w:rsidRPr="00F26C12">
              <w:rPr>
                <w:rFonts w:ascii="Avenir Book" w:hAnsi="Avenir Book"/>
                <w:sz w:val="14"/>
                <w:szCs w:val="14"/>
              </w:rPr>
              <w:t>6-38</w:t>
            </w:r>
          </w:p>
        </w:tc>
      </w:tr>
      <w:tr w:rsidR="00DA1531" w:rsidRPr="00F26C12" w14:paraId="58F83526" w14:textId="77777777" w:rsidTr="00792788">
        <w:trPr>
          <w:trHeight w:val="216"/>
          <w:jc w:val="center"/>
        </w:trPr>
        <w:tc>
          <w:tcPr>
            <w:tcW w:w="3150" w:type="dxa"/>
          </w:tcPr>
          <w:p w14:paraId="23CA2400" w14:textId="77777777" w:rsidR="00DA1531" w:rsidRPr="00F26C12" w:rsidRDefault="00DA1531" w:rsidP="00792788">
            <w:pPr>
              <w:pStyle w:val="NoSpacing"/>
              <w:rPr>
                <w:rFonts w:ascii="Avenir Book" w:hAnsi="Avenir Book"/>
                <w:sz w:val="14"/>
                <w:szCs w:val="14"/>
                <w:lang w:val="fr-FR"/>
              </w:rPr>
            </w:pPr>
            <w:r w:rsidRPr="00F26C12">
              <w:rPr>
                <w:rFonts w:ascii="Avenir Book" w:hAnsi="Avenir Book"/>
                <w:sz w:val="14"/>
                <w:szCs w:val="14"/>
                <w:lang w:val="fr-FR"/>
              </w:rPr>
              <w:t xml:space="preserve">Ablation duration (sec)/application </w:t>
            </w:r>
          </w:p>
          <w:p w14:paraId="1CD3EC7E" w14:textId="77777777" w:rsidR="00DA1531" w:rsidRPr="00F26C12" w:rsidRDefault="00DA1531" w:rsidP="00792788">
            <w:pPr>
              <w:pStyle w:val="NoSpacing"/>
              <w:rPr>
                <w:rFonts w:ascii="Avenir Book" w:hAnsi="Avenir Book"/>
                <w:sz w:val="14"/>
                <w:szCs w:val="14"/>
                <w:lang w:val="fr-FR"/>
              </w:rPr>
            </w:pPr>
            <w:r w:rsidRPr="00F26C12">
              <w:rPr>
                <w:rFonts w:ascii="Avenir Book" w:hAnsi="Avenir Book"/>
                <w:sz w:val="14"/>
                <w:szCs w:val="14"/>
                <w:lang w:val="fr-FR"/>
              </w:rPr>
              <w:t>(</w:t>
            </w:r>
            <w:proofErr w:type="gramStart"/>
            <w:r w:rsidRPr="00F26C12">
              <w:rPr>
                <w:rFonts w:ascii="Avenir Book" w:hAnsi="Avenir Book"/>
                <w:sz w:val="14"/>
                <w:szCs w:val="14"/>
                <w:lang w:val="fr-FR"/>
              </w:rPr>
              <w:t>n</w:t>
            </w:r>
            <w:proofErr w:type="gramEnd"/>
            <w:r w:rsidRPr="00F26C12">
              <w:rPr>
                <w:rFonts w:ascii="Avenir Book" w:hAnsi="Avenir Book"/>
                <w:sz w:val="14"/>
                <w:szCs w:val="14"/>
                <w:lang w:val="fr-FR"/>
              </w:rPr>
              <w:t>=546 RF applications)</w:t>
            </w:r>
          </w:p>
        </w:tc>
        <w:tc>
          <w:tcPr>
            <w:tcW w:w="1170" w:type="dxa"/>
            <w:vAlign w:val="center"/>
          </w:tcPr>
          <w:p w14:paraId="0924651C" w14:textId="77777777" w:rsidR="00DA1531" w:rsidRPr="00F26C12" w:rsidRDefault="00DA1531" w:rsidP="00792788">
            <w:pPr>
              <w:pStyle w:val="NoSpacing"/>
              <w:jc w:val="center"/>
              <w:rPr>
                <w:rFonts w:ascii="Avenir Book" w:hAnsi="Avenir Book"/>
                <w:sz w:val="14"/>
                <w:szCs w:val="14"/>
                <w:lang w:val="fr-FR"/>
              </w:rPr>
            </w:pPr>
            <w:r w:rsidRPr="00F26C12">
              <w:rPr>
                <w:rFonts w:ascii="Avenir Book" w:hAnsi="Avenir Book"/>
                <w:sz w:val="14"/>
                <w:szCs w:val="14"/>
                <w:lang w:val="fr-FR"/>
              </w:rPr>
              <w:t>44</w:t>
            </w:r>
            <w:r>
              <w:rPr>
                <w:rFonts w:ascii="Avenir Book" w:hAnsi="Avenir Book"/>
                <w:sz w:val="14"/>
                <w:szCs w:val="14"/>
                <w:lang w:val="fr-FR"/>
              </w:rPr>
              <w:t xml:space="preserve"> </w:t>
            </w:r>
            <m:oMath>
              <m:r>
                <w:rPr>
                  <w:rFonts w:ascii="Cambria Math" w:hAnsi="Cambria Math"/>
                  <w:sz w:val="14"/>
                  <w:szCs w:val="14"/>
                </w:rPr>
                <m:t xml:space="preserve">± </m:t>
              </m:r>
            </m:oMath>
            <w:r w:rsidRPr="00F26C12">
              <w:rPr>
                <w:rFonts w:ascii="Avenir Book" w:hAnsi="Avenir Book"/>
                <w:sz w:val="14"/>
                <w:szCs w:val="14"/>
              </w:rPr>
              <w:t>20</w:t>
            </w:r>
          </w:p>
        </w:tc>
        <w:tc>
          <w:tcPr>
            <w:tcW w:w="985" w:type="dxa"/>
            <w:vAlign w:val="center"/>
          </w:tcPr>
          <w:p w14:paraId="544793A6" w14:textId="77777777" w:rsidR="00DA1531" w:rsidRPr="00F26C12" w:rsidRDefault="00DA1531" w:rsidP="00792788">
            <w:pPr>
              <w:pStyle w:val="NoSpacing"/>
              <w:jc w:val="center"/>
              <w:rPr>
                <w:rFonts w:ascii="Avenir Book" w:hAnsi="Avenir Book"/>
                <w:sz w:val="14"/>
                <w:szCs w:val="14"/>
                <w:lang w:val="fr-FR"/>
              </w:rPr>
            </w:pPr>
            <w:r w:rsidRPr="00F26C12">
              <w:rPr>
                <w:rFonts w:ascii="Avenir Book" w:hAnsi="Avenir Book"/>
                <w:sz w:val="14"/>
                <w:szCs w:val="14"/>
                <w:lang w:val="fr-FR"/>
              </w:rPr>
              <w:t>1-60</w:t>
            </w:r>
          </w:p>
        </w:tc>
      </w:tr>
      <w:tr w:rsidR="00DA1531" w:rsidRPr="00F26C12" w14:paraId="6237986D" w14:textId="77777777" w:rsidTr="00792788">
        <w:trPr>
          <w:jc w:val="center"/>
        </w:trPr>
        <w:tc>
          <w:tcPr>
            <w:tcW w:w="3150" w:type="dxa"/>
          </w:tcPr>
          <w:p w14:paraId="451BD795" w14:textId="77777777" w:rsidR="00DA1531" w:rsidRPr="00F26C12" w:rsidRDefault="00DA1531" w:rsidP="00792788">
            <w:pPr>
              <w:pStyle w:val="NoSpacing"/>
              <w:rPr>
                <w:rFonts w:ascii="Avenir Book" w:hAnsi="Avenir Book"/>
                <w:sz w:val="14"/>
                <w:szCs w:val="14"/>
              </w:rPr>
            </w:pPr>
            <w:r w:rsidRPr="00F26C12">
              <w:rPr>
                <w:rFonts w:ascii="Avenir Book" w:hAnsi="Avenir Book"/>
                <w:sz w:val="14"/>
                <w:szCs w:val="14"/>
              </w:rPr>
              <w:t>Maximum power (Watts)/application</w:t>
            </w:r>
          </w:p>
          <w:p w14:paraId="582A54BB" w14:textId="77777777" w:rsidR="00DA1531" w:rsidRPr="00F26C12" w:rsidRDefault="00DA1531" w:rsidP="00792788">
            <w:pPr>
              <w:pStyle w:val="NoSpacing"/>
              <w:rPr>
                <w:rFonts w:ascii="Avenir Book" w:hAnsi="Avenir Book"/>
                <w:sz w:val="14"/>
                <w:szCs w:val="14"/>
              </w:rPr>
            </w:pPr>
            <w:r w:rsidRPr="00F26C12">
              <w:rPr>
                <w:rFonts w:ascii="Avenir Book" w:hAnsi="Avenir Book"/>
                <w:sz w:val="14"/>
                <w:szCs w:val="14"/>
              </w:rPr>
              <w:t>(n=</w:t>
            </w:r>
            <w:r w:rsidRPr="00F26C12">
              <w:rPr>
                <w:rFonts w:ascii="Avenir Book" w:hAnsi="Avenir Book"/>
                <w:sz w:val="14"/>
                <w:szCs w:val="14"/>
                <w:lang w:val="fr-FR"/>
              </w:rPr>
              <w:t>546</w:t>
            </w:r>
            <w:r w:rsidRPr="00F26C12">
              <w:rPr>
                <w:rFonts w:ascii="Avenir Book" w:hAnsi="Avenir Book"/>
                <w:sz w:val="14"/>
                <w:szCs w:val="14"/>
              </w:rPr>
              <w:t xml:space="preserve"> RF applications)</w:t>
            </w:r>
          </w:p>
        </w:tc>
        <w:tc>
          <w:tcPr>
            <w:tcW w:w="1170" w:type="dxa"/>
            <w:vAlign w:val="center"/>
          </w:tcPr>
          <w:p w14:paraId="6B016F76" w14:textId="77777777" w:rsidR="00DA1531" w:rsidRPr="00F26C12" w:rsidRDefault="00DA1531" w:rsidP="00792788">
            <w:pPr>
              <w:pStyle w:val="NoSpacing"/>
              <w:jc w:val="center"/>
              <w:rPr>
                <w:rFonts w:ascii="Avenir Book" w:hAnsi="Avenir Book"/>
                <w:sz w:val="14"/>
                <w:szCs w:val="14"/>
              </w:rPr>
            </w:pPr>
            <w:r w:rsidRPr="00F26C12">
              <w:rPr>
                <w:rFonts w:ascii="Avenir Book" w:hAnsi="Avenir Book"/>
                <w:sz w:val="14"/>
                <w:szCs w:val="14"/>
              </w:rPr>
              <w:t>58</w:t>
            </w:r>
            <w:r>
              <w:rPr>
                <w:rFonts w:ascii="Avenir Book" w:hAnsi="Avenir Book"/>
                <w:sz w:val="14"/>
                <w:szCs w:val="14"/>
              </w:rPr>
              <w:t xml:space="preserve"> </w:t>
            </w:r>
            <m:oMath>
              <m:r>
                <w:rPr>
                  <w:rFonts w:ascii="Cambria Math" w:hAnsi="Cambria Math"/>
                  <w:sz w:val="14"/>
                  <w:szCs w:val="14"/>
                </w:rPr>
                <m:t xml:space="preserve">± </m:t>
              </m:r>
            </m:oMath>
            <w:r w:rsidRPr="00F26C12">
              <w:rPr>
                <w:rFonts w:ascii="Avenir Book" w:hAnsi="Avenir Book"/>
                <w:sz w:val="14"/>
                <w:szCs w:val="14"/>
              </w:rPr>
              <w:t>4</w:t>
            </w:r>
          </w:p>
        </w:tc>
        <w:tc>
          <w:tcPr>
            <w:tcW w:w="985" w:type="dxa"/>
            <w:vAlign w:val="center"/>
          </w:tcPr>
          <w:p w14:paraId="311DE06E" w14:textId="77777777" w:rsidR="00DA1531" w:rsidRPr="00F26C12" w:rsidRDefault="00DA1531" w:rsidP="00792788">
            <w:pPr>
              <w:pStyle w:val="NoSpacing"/>
              <w:jc w:val="center"/>
              <w:rPr>
                <w:rFonts w:ascii="Avenir Book" w:hAnsi="Avenir Book"/>
                <w:sz w:val="14"/>
                <w:szCs w:val="14"/>
              </w:rPr>
            </w:pPr>
            <w:r w:rsidRPr="00F26C12">
              <w:rPr>
                <w:rFonts w:ascii="Avenir Book" w:hAnsi="Avenir Book"/>
                <w:sz w:val="14"/>
                <w:szCs w:val="14"/>
              </w:rPr>
              <w:t>45-65</w:t>
            </w:r>
          </w:p>
        </w:tc>
      </w:tr>
      <w:tr w:rsidR="00DA1531" w:rsidRPr="00F26C12" w14:paraId="76315C76" w14:textId="77777777" w:rsidTr="00792788">
        <w:trPr>
          <w:jc w:val="center"/>
        </w:trPr>
        <w:tc>
          <w:tcPr>
            <w:tcW w:w="3150" w:type="dxa"/>
          </w:tcPr>
          <w:p w14:paraId="09DF7DD8" w14:textId="77777777" w:rsidR="00DA1531" w:rsidRPr="00F26C12" w:rsidRDefault="00DA1531" w:rsidP="00792788">
            <w:pPr>
              <w:pStyle w:val="NoSpacing"/>
              <w:rPr>
                <w:rFonts w:ascii="Avenir Book" w:hAnsi="Avenir Book"/>
                <w:sz w:val="14"/>
                <w:szCs w:val="14"/>
              </w:rPr>
            </w:pPr>
            <w:r w:rsidRPr="00F26C12">
              <w:rPr>
                <w:rFonts w:ascii="Avenir Book" w:hAnsi="Avenir Book"/>
                <w:sz w:val="14"/>
                <w:szCs w:val="14"/>
              </w:rPr>
              <w:t>Maximum temperature (C)/application</w:t>
            </w:r>
          </w:p>
          <w:p w14:paraId="5DEB7EB0" w14:textId="77777777" w:rsidR="00DA1531" w:rsidRPr="00F26C12" w:rsidRDefault="00DA1531" w:rsidP="00792788">
            <w:pPr>
              <w:pStyle w:val="NoSpacing"/>
              <w:rPr>
                <w:rFonts w:ascii="Avenir Book" w:hAnsi="Avenir Book"/>
                <w:sz w:val="14"/>
                <w:szCs w:val="14"/>
              </w:rPr>
            </w:pPr>
            <w:r w:rsidRPr="00F26C12">
              <w:rPr>
                <w:rFonts w:ascii="Avenir Book" w:hAnsi="Avenir Book"/>
                <w:sz w:val="14"/>
                <w:szCs w:val="14"/>
              </w:rPr>
              <w:t>(n=</w:t>
            </w:r>
            <w:r w:rsidRPr="00F26C12">
              <w:rPr>
                <w:rFonts w:ascii="Avenir Book" w:hAnsi="Avenir Book"/>
                <w:sz w:val="14"/>
                <w:szCs w:val="14"/>
                <w:lang w:val="fr-FR"/>
              </w:rPr>
              <w:t>546</w:t>
            </w:r>
            <w:r w:rsidRPr="00F26C12">
              <w:rPr>
                <w:rFonts w:ascii="Avenir Book" w:hAnsi="Avenir Book"/>
                <w:sz w:val="14"/>
                <w:szCs w:val="14"/>
              </w:rPr>
              <w:t xml:space="preserve"> RF applications)</w:t>
            </w:r>
          </w:p>
        </w:tc>
        <w:tc>
          <w:tcPr>
            <w:tcW w:w="1170" w:type="dxa"/>
            <w:vAlign w:val="center"/>
          </w:tcPr>
          <w:p w14:paraId="2E68211F" w14:textId="77777777" w:rsidR="00DA1531" w:rsidRPr="00F26C12" w:rsidRDefault="00DA1531" w:rsidP="00792788">
            <w:pPr>
              <w:pStyle w:val="NoSpacing"/>
              <w:jc w:val="center"/>
              <w:rPr>
                <w:rFonts w:ascii="Avenir Book" w:hAnsi="Avenir Book"/>
                <w:sz w:val="14"/>
                <w:szCs w:val="14"/>
              </w:rPr>
            </w:pPr>
            <w:r w:rsidRPr="00F26C12">
              <w:rPr>
                <w:rFonts w:ascii="Avenir Book" w:hAnsi="Avenir Book"/>
                <w:sz w:val="14"/>
                <w:szCs w:val="14"/>
              </w:rPr>
              <w:t>36</w:t>
            </w:r>
            <w:r>
              <w:rPr>
                <w:rFonts w:ascii="Avenir Book" w:hAnsi="Avenir Book"/>
                <w:sz w:val="14"/>
                <w:szCs w:val="14"/>
              </w:rPr>
              <w:t xml:space="preserve"> </w:t>
            </w:r>
            <m:oMath>
              <m:r>
                <w:rPr>
                  <w:rFonts w:ascii="Cambria Math" w:hAnsi="Cambria Math"/>
                  <w:sz w:val="14"/>
                  <w:szCs w:val="14"/>
                </w:rPr>
                <m:t xml:space="preserve">± </m:t>
              </m:r>
            </m:oMath>
            <w:r w:rsidRPr="00F26C12">
              <w:rPr>
                <w:rFonts w:ascii="Avenir Book" w:hAnsi="Avenir Book"/>
                <w:sz w:val="14"/>
                <w:szCs w:val="14"/>
              </w:rPr>
              <w:t>2</w:t>
            </w:r>
          </w:p>
        </w:tc>
        <w:tc>
          <w:tcPr>
            <w:tcW w:w="985" w:type="dxa"/>
            <w:vAlign w:val="center"/>
          </w:tcPr>
          <w:p w14:paraId="6BCB6D6A" w14:textId="77777777" w:rsidR="00DA1531" w:rsidRPr="00F26C12" w:rsidRDefault="00DA1531" w:rsidP="00792788">
            <w:pPr>
              <w:pStyle w:val="NoSpacing"/>
              <w:jc w:val="center"/>
              <w:rPr>
                <w:rFonts w:ascii="Avenir Book" w:hAnsi="Avenir Book"/>
                <w:sz w:val="14"/>
                <w:szCs w:val="14"/>
              </w:rPr>
            </w:pPr>
            <w:r w:rsidRPr="00F26C12">
              <w:rPr>
                <w:rFonts w:ascii="Avenir Book" w:hAnsi="Avenir Book"/>
                <w:sz w:val="14"/>
                <w:szCs w:val="14"/>
              </w:rPr>
              <w:t>33-42</w:t>
            </w:r>
          </w:p>
        </w:tc>
      </w:tr>
    </w:tbl>
    <w:p w14:paraId="5EB51CDE" w14:textId="77777777" w:rsidR="00DA1531" w:rsidRDefault="00DA1531" w:rsidP="00DA1531">
      <w:pPr>
        <w:jc w:val="center"/>
        <w:rPr>
          <w:rFonts w:ascii="Avenir Book" w:hAnsi="Avenir Book"/>
          <w:sz w:val="14"/>
          <w:szCs w:val="14"/>
        </w:rPr>
      </w:pPr>
    </w:p>
    <w:p w14:paraId="6521502E" w14:textId="77777777" w:rsidR="00DA1531" w:rsidRDefault="00DA1531" w:rsidP="00DA1531">
      <w:pPr>
        <w:jc w:val="center"/>
        <w:rPr>
          <w:rFonts w:ascii="Avenir Book" w:hAnsi="Avenir Book"/>
          <w:sz w:val="14"/>
          <w:szCs w:val="14"/>
        </w:rPr>
      </w:pPr>
      <w:r>
        <w:rPr>
          <w:rFonts w:ascii="Avenir Book" w:hAnsi="Avenir Book"/>
          <w:sz w:val="14"/>
          <w:szCs w:val="14"/>
        </w:rPr>
        <w:t>Table 4: Procedure Time</w:t>
      </w:r>
    </w:p>
    <w:tbl>
      <w:tblPr>
        <w:tblStyle w:val="TableGrid"/>
        <w:tblW w:w="0" w:type="auto"/>
        <w:jc w:val="center"/>
        <w:tblLook w:val="04A0" w:firstRow="1" w:lastRow="0" w:firstColumn="1" w:lastColumn="0" w:noHBand="0" w:noVBand="1"/>
      </w:tblPr>
      <w:tblGrid>
        <w:gridCol w:w="3145"/>
        <w:gridCol w:w="1175"/>
        <w:gridCol w:w="990"/>
      </w:tblGrid>
      <w:tr w:rsidR="00DA1531" w:rsidRPr="00F26C12" w14:paraId="535A59CB" w14:textId="77777777" w:rsidTr="00792788">
        <w:trPr>
          <w:trHeight w:val="269"/>
          <w:jc w:val="center"/>
        </w:trPr>
        <w:tc>
          <w:tcPr>
            <w:tcW w:w="3145" w:type="dxa"/>
            <w:vAlign w:val="center"/>
          </w:tcPr>
          <w:p w14:paraId="4A0DE541" w14:textId="77777777" w:rsidR="00DA1531" w:rsidRPr="00F26C12" w:rsidRDefault="00DA1531" w:rsidP="00792788">
            <w:pPr>
              <w:pStyle w:val="NoSpacing"/>
              <w:jc w:val="center"/>
              <w:rPr>
                <w:rFonts w:ascii="Avenir Book" w:hAnsi="Avenir Book" w:cs="Arial"/>
                <w:b/>
                <w:bCs/>
                <w:sz w:val="14"/>
                <w:szCs w:val="14"/>
              </w:rPr>
            </w:pPr>
            <w:r w:rsidRPr="00F26C12">
              <w:rPr>
                <w:rFonts w:ascii="Avenir Book" w:hAnsi="Avenir Book" w:cs="Arial"/>
                <w:b/>
                <w:bCs/>
                <w:sz w:val="14"/>
                <w:szCs w:val="14"/>
              </w:rPr>
              <w:t>Description</w:t>
            </w:r>
          </w:p>
        </w:tc>
        <w:tc>
          <w:tcPr>
            <w:tcW w:w="1175" w:type="dxa"/>
            <w:vAlign w:val="center"/>
          </w:tcPr>
          <w:p w14:paraId="1220C1B6" w14:textId="77777777" w:rsidR="00DA1531" w:rsidRPr="00F26C12" w:rsidRDefault="00DA1531" w:rsidP="00792788">
            <w:pPr>
              <w:pStyle w:val="NoSpacing"/>
              <w:jc w:val="center"/>
              <w:rPr>
                <w:rFonts w:ascii="Avenir Book" w:hAnsi="Avenir Book" w:cs="Arial"/>
                <w:b/>
                <w:bCs/>
                <w:sz w:val="14"/>
                <w:szCs w:val="14"/>
              </w:rPr>
            </w:pPr>
            <w:r w:rsidRPr="00F26C12">
              <w:rPr>
                <w:rFonts w:ascii="Avenir Book" w:hAnsi="Avenir Book" w:cs="Arial"/>
                <w:b/>
                <w:bCs/>
                <w:sz w:val="14"/>
                <w:szCs w:val="14"/>
              </w:rPr>
              <w:t>Mean</w:t>
            </w:r>
            <m:oMath>
              <m:r>
                <m:rPr>
                  <m:sty m:val="b"/>
                </m:rPr>
                <w:rPr>
                  <w:rFonts w:ascii="Cambria Math" w:hAnsi="Cambria Math" w:cs="Arial"/>
                  <w:sz w:val="14"/>
                  <w:szCs w:val="14"/>
                </w:rPr>
                <m:t xml:space="preserve"> ±</m:t>
              </m:r>
            </m:oMath>
            <w:r w:rsidRPr="00F26C12">
              <w:rPr>
                <w:rFonts w:ascii="Avenir Book" w:hAnsi="Avenir Book" w:cs="Arial"/>
                <w:b/>
                <w:bCs/>
                <w:sz w:val="14"/>
                <w:szCs w:val="14"/>
              </w:rPr>
              <w:t xml:space="preserve"> SD</w:t>
            </w:r>
          </w:p>
        </w:tc>
        <w:tc>
          <w:tcPr>
            <w:tcW w:w="990" w:type="dxa"/>
            <w:vAlign w:val="center"/>
          </w:tcPr>
          <w:p w14:paraId="0DB42775" w14:textId="77777777" w:rsidR="00DA1531" w:rsidRPr="00F26C12" w:rsidRDefault="00DA1531" w:rsidP="00792788">
            <w:pPr>
              <w:pStyle w:val="NoSpacing"/>
              <w:jc w:val="center"/>
              <w:rPr>
                <w:rFonts w:ascii="Avenir Book" w:hAnsi="Avenir Book" w:cs="Arial"/>
                <w:b/>
                <w:bCs/>
                <w:sz w:val="14"/>
                <w:szCs w:val="14"/>
              </w:rPr>
            </w:pPr>
            <w:r w:rsidRPr="00F26C12">
              <w:rPr>
                <w:rFonts w:ascii="Avenir Book" w:hAnsi="Avenir Book" w:cs="Arial"/>
                <w:b/>
                <w:bCs/>
                <w:sz w:val="14"/>
                <w:szCs w:val="14"/>
              </w:rPr>
              <w:t>Range</w:t>
            </w:r>
          </w:p>
        </w:tc>
      </w:tr>
      <w:tr w:rsidR="00DA1531" w:rsidRPr="00F26C12" w14:paraId="5EF99FEA" w14:textId="77777777" w:rsidTr="00792788">
        <w:trPr>
          <w:jc w:val="center"/>
        </w:trPr>
        <w:tc>
          <w:tcPr>
            <w:tcW w:w="3145" w:type="dxa"/>
          </w:tcPr>
          <w:p w14:paraId="4C33939E" w14:textId="77777777" w:rsidR="00DA1531" w:rsidRPr="00F26C12" w:rsidRDefault="00DA1531" w:rsidP="00792788">
            <w:pPr>
              <w:pStyle w:val="NoSpacing"/>
              <w:rPr>
                <w:rFonts w:ascii="Avenir Book" w:hAnsi="Avenir Book"/>
                <w:sz w:val="14"/>
                <w:szCs w:val="14"/>
              </w:rPr>
            </w:pPr>
            <w:r w:rsidRPr="00F26C12">
              <w:rPr>
                <w:rFonts w:ascii="Avenir Book" w:hAnsi="Avenir Book"/>
                <w:sz w:val="14"/>
                <w:szCs w:val="14"/>
              </w:rPr>
              <w:t>Total procedure time/procedure (min)</w:t>
            </w:r>
          </w:p>
          <w:p w14:paraId="71B2EA30" w14:textId="77777777" w:rsidR="00DA1531" w:rsidRPr="00F26C12" w:rsidRDefault="00DA1531" w:rsidP="00792788">
            <w:pPr>
              <w:pStyle w:val="NoSpacing"/>
              <w:rPr>
                <w:rFonts w:ascii="Avenir Book" w:hAnsi="Avenir Book"/>
                <w:sz w:val="14"/>
                <w:szCs w:val="14"/>
                <w:highlight w:val="yellow"/>
              </w:rPr>
            </w:pPr>
            <w:r>
              <w:rPr>
                <w:rFonts w:ascii="Avenir Book" w:hAnsi="Avenir Book"/>
                <w:sz w:val="14"/>
                <w:szCs w:val="14"/>
              </w:rPr>
              <w:t>(n=35</w:t>
            </w:r>
            <w:r w:rsidRPr="00F26C12">
              <w:rPr>
                <w:rFonts w:ascii="Avenir Book" w:hAnsi="Avenir Book"/>
                <w:sz w:val="14"/>
                <w:szCs w:val="14"/>
              </w:rPr>
              <w:t xml:space="preserve"> procedure)</w:t>
            </w:r>
          </w:p>
        </w:tc>
        <w:tc>
          <w:tcPr>
            <w:tcW w:w="1175" w:type="dxa"/>
            <w:vAlign w:val="center"/>
          </w:tcPr>
          <w:p w14:paraId="77CF32D0" w14:textId="77777777" w:rsidR="00DA1531" w:rsidRPr="00F26C12" w:rsidRDefault="00DA1531" w:rsidP="00792788">
            <w:pPr>
              <w:pStyle w:val="NoSpacing"/>
              <w:jc w:val="center"/>
              <w:rPr>
                <w:rFonts w:ascii="Avenir Book" w:hAnsi="Avenir Book"/>
                <w:sz w:val="14"/>
                <w:szCs w:val="14"/>
              </w:rPr>
            </w:pPr>
            <w:r w:rsidRPr="00F26C12">
              <w:rPr>
                <w:rFonts w:ascii="Avenir Book" w:hAnsi="Avenir Book"/>
                <w:sz w:val="14"/>
                <w:szCs w:val="14"/>
              </w:rPr>
              <w:t>4</w:t>
            </w:r>
            <w:r>
              <w:rPr>
                <w:rFonts w:ascii="Avenir Book" w:hAnsi="Avenir Book"/>
                <w:sz w:val="14"/>
                <w:szCs w:val="14"/>
              </w:rPr>
              <w:t xml:space="preserve">7.8 </w:t>
            </w:r>
            <m:oMath>
              <m:r>
                <w:rPr>
                  <w:rFonts w:ascii="Cambria Math" w:hAnsi="Cambria Math"/>
                  <w:sz w:val="14"/>
                  <w:szCs w:val="14"/>
                </w:rPr>
                <m:t xml:space="preserve">± </m:t>
              </m:r>
            </m:oMath>
            <w:r>
              <w:rPr>
                <w:rFonts w:ascii="Avenir Book" w:hAnsi="Avenir Book"/>
                <w:sz w:val="14"/>
                <w:szCs w:val="14"/>
              </w:rPr>
              <w:t>28.1*</w:t>
            </w:r>
          </w:p>
        </w:tc>
        <w:tc>
          <w:tcPr>
            <w:tcW w:w="990" w:type="dxa"/>
            <w:vAlign w:val="center"/>
          </w:tcPr>
          <w:p w14:paraId="62DD4DAC" w14:textId="77777777" w:rsidR="00DA1531" w:rsidRPr="00F26C12" w:rsidRDefault="00DA1531" w:rsidP="00792788">
            <w:pPr>
              <w:pStyle w:val="NoSpacing"/>
              <w:jc w:val="center"/>
              <w:rPr>
                <w:rFonts w:ascii="Avenir Book" w:hAnsi="Avenir Book"/>
                <w:sz w:val="14"/>
                <w:szCs w:val="14"/>
              </w:rPr>
            </w:pPr>
            <w:r w:rsidRPr="00F26C12">
              <w:rPr>
                <w:rFonts w:ascii="Avenir Book" w:hAnsi="Avenir Book"/>
                <w:sz w:val="14"/>
                <w:szCs w:val="14"/>
              </w:rPr>
              <w:t>19-</w:t>
            </w:r>
            <w:r>
              <w:rPr>
                <w:rFonts w:ascii="Avenir Book" w:hAnsi="Avenir Book"/>
                <w:sz w:val="14"/>
                <w:szCs w:val="14"/>
              </w:rPr>
              <w:t>166*</w:t>
            </w:r>
          </w:p>
        </w:tc>
      </w:tr>
      <w:tr w:rsidR="00DA1531" w:rsidRPr="00F26C12" w14:paraId="4398DA9D" w14:textId="77777777" w:rsidTr="00792788">
        <w:trPr>
          <w:jc w:val="center"/>
        </w:trPr>
        <w:tc>
          <w:tcPr>
            <w:tcW w:w="3145" w:type="dxa"/>
          </w:tcPr>
          <w:p w14:paraId="2978CB72" w14:textId="77777777" w:rsidR="00DA1531" w:rsidRPr="00F26C12" w:rsidRDefault="00DA1531" w:rsidP="00792788">
            <w:pPr>
              <w:pStyle w:val="NoSpacing"/>
              <w:rPr>
                <w:rFonts w:ascii="Avenir Book" w:hAnsi="Avenir Book"/>
                <w:sz w:val="14"/>
                <w:szCs w:val="14"/>
              </w:rPr>
            </w:pPr>
            <w:r w:rsidRPr="00F26C12">
              <w:rPr>
                <w:rFonts w:ascii="Avenir Book" w:hAnsi="Avenir Book"/>
                <w:sz w:val="14"/>
                <w:szCs w:val="14"/>
              </w:rPr>
              <w:t>Ablation duration (sec)</w:t>
            </w:r>
          </w:p>
          <w:p w14:paraId="1A219C6C" w14:textId="77777777" w:rsidR="00DA1531" w:rsidRPr="00F26C12" w:rsidRDefault="00DA1531" w:rsidP="00792788">
            <w:pPr>
              <w:pStyle w:val="NoSpacing"/>
              <w:rPr>
                <w:rFonts w:ascii="Avenir Book" w:hAnsi="Avenir Book"/>
                <w:sz w:val="14"/>
                <w:szCs w:val="14"/>
                <w:highlight w:val="yellow"/>
              </w:rPr>
            </w:pPr>
            <w:r w:rsidRPr="00F26C12">
              <w:rPr>
                <w:rFonts w:ascii="Avenir Book" w:hAnsi="Avenir Book"/>
                <w:sz w:val="14"/>
                <w:szCs w:val="14"/>
              </w:rPr>
              <w:t>(n=35)</w:t>
            </w:r>
          </w:p>
        </w:tc>
        <w:tc>
          <w:tcPr>
            <w:tcW w:w="1175" w:type="dxa"/>
            <w:vAlign w:val="center"/>
          </w:tcPr>
          <w:p w14:paraId="167AA411" w14:textId="77777777" w:rsidR="00DA1531" w:rsidRPr="00F26C12" w:rsidRDefault="00DA1531" w:rsidP="00792788">
            <w:pPr>
              <w:pStyle w:val="NoSpacing"/>
              <w:jc w:val="center"/>
              <w:rPr>
                <w:rFonts w:ascii="Avenir Book" w:hAnsi="Avenir Book"/>
                <w:sz w:val="14"/>
                <w:szCs w:val="14"/>
              </w:rPr>
            </w:pPr>
            <w:r w:rsidRPr="00F26C12">
              <w:rPr>
                <w:rFonts w:ascii="Avenir Book" w:hAnsi="Avenir Book"/>
                <w:sz w:val="14"/>
                <w:szCs w:val="14"/>
              </w:rPr>
              <w:t>716.2</w:t>
            </w:r>
            <w:r>
              <w:rPr>
                <w:rFonts w:ascii="Avenir Book" w:hAnsi="Avenir Book"/>
                <w:sz w:val="14"/>
                <w:szCs w:val="14"/>
              </w:rPr>
              <w:t xml:space="preserve"> </w:t>
            </w:r>
            <m:oMath>
              <m:r>
                <w:rPr>
                  <w:rFonts w:ascii="Cambria Math" w:hAnsi="Cambria Math"/>
                  <w:sz w:val="14"/>
                  <w:szCs w:val="14"/>
                </w:rPr>
                <m:t xml:space="preserve">± </m:t>
              </m:r>
            </m:oMath>
            <w:r w:rsidRPr="00F26C12">
              <w:rPr>
                <w:rFonts w:ascii="Avenir Book" w:hAnsi="Avenir Book"/>
                <w:sz w:val="14"/>
                <w:szCs w:val="14"/>
              </w:rPr>
              <w:t>362.2</w:t>
            </w:r>
          </w:p>
        </w:tc>
        <w:tc>
          <w:tcPr>
            <w:tcW w:w="990" w:type="dxa"/>
            <w:vAlign w:val="center"/>
          </w:tcPr>
          <w:p w14:paraId="79F4E8EE" w14:textId="77777777" w:rsidR="00DA1531" w:rsidRPr="00F26C12" w:rsidRDefault="00DA1531" w:rsidP="00792788">
            <w:pPr>
              <w:pStyle w:val="NoSpacing"/>
              <w:jc w:val="center"/>
              <w:rPr>
                <w:rFonts w:ascii="Avenir Book" w:hAnsi="Avenir Book"/>
                <w:sz w:val="14"/>
                <w:szCs w:val="14"/>
              </w:rPr>
            </w:pPr>
            <w:r w:rsidRPr="00F26C12">
              <w:rPr>
                <w:rFonts w:ascii="Avenir Book" w:hAnsi="Avenir Book"/>
                <w:sz w:val="14"/>
                <w:szCs w:val="14"/>
              </w:rPr>
              <w:t>300-1619</w:t>
            </w:r>
          </w:p>
        </w:tc>
      </w:tr>
    </w:tbl>
    <w:p w14:paraId="5A077F18" w14:textId="77777777" w:rsidR="00DA1531" w:rsidRPr="00B85C07" w:rsidRDefault="00DA1531" w:rsidP="00DA1531">
      <w:pPr>
        <w:ind w:left="900" w:right="846"/>
        <w:jc w:val="both"/>
        <w:rPr>
          <w:rFonts w:ascii="Avenir Book" w:hAnsi="Avenir Book"/>
          <w:sz w:val="12"/>
          <w:szCs w:val="12"/>
        </w:rPr>
      </w:pPr>
      <w:r w:rsidRPr="00461BE9">
        <w:rPr>
          <w:rFonts w:ascii="Avenir Book" w:hAnsi="Avenir Book"/>
          <w:sz w:val="12"/>
          <w:szCs w:val="12"/>
        </w:rPr>
        <w:t xml:space="preserve">* One procedure was performed for presentation at a conference with a procedure time of 166min. Without this, the </w:t>
      </w:r>
      <w:r w:rsidRPr="00C4528F">
        <w:rPr>
          <w:rFonts w:ascii="Avenir Book" w:hAnsi="Avenir Book"/>
          <w:sz w:val="12"/>
          <w:szCs w:val="12"/>
        </w:rPr>
        <w:t>Mean</w:t>
      </w:r>
      <m:oMath>
        <m:r>
          <m:rPr>
            <m:sty m:val="p"/>
          </m:rPr>
          <w:rPr>
            <w:rFonts w:ascii="Cambria Math" w:hAnsi="Cambria Math"/>
            <w:sz w:val="12"/>
            <w:szCs w:val="12"/>
          </w:rPr>
          <m:t xml:space="preserve"> ±</m:t>
        </m:r>
      </m:oMath>
      <w:r w:rsidRPr="00C4528F">
        <w:rPr>
          <w:rFonts w:ascii="Avenir Book" w:hAnsi="Avenir Book"/>
          <w:sz w:val="12"/>
          <w:szCs w:val="12"/>
        </w:rPr>
        <w:t xml:space="preserve"> SD would be 44 </w:t>
      </w:r>
      <m:oMath>
        <m:r>
          <m:rPr>
            <m:sty m:val="p"/>
          </m:rPr>
          <w:rPr>
            <w:rFonts w:ascii="Cambria Math" w:hAnsi="Cambria Math" w:hint="eastAsia"/>
            <w:sz w:val="12"/>
            <w:szCs w:val="12"/>
          </w:rPr>
          <m:t>±</m:t>
        </m:r>
        <m:r>
          <m:rPr>
            <m:sty m:val="p"/>
          </m:rPr>
          <w:rPr>
            <w:rFonts w:ascii="Cambria Math" w:hAnsi="Cambria Math"/>
            <w:sz w:val="12"/>
            <w:szCs w:val="12"/>
          </w:rPr>
          <m:t xml:space="preserve"> </m:t>
        </m:r>
      </m:oMath>
      <w:r w:rsidRPr="00C4528F">
        <w:rPr>
          <w:rFonts w:ascii="Avenir Book" w:hAnsi="Avenir Book"/>
          <w:sz w:val="12"/>
          <w:szCs w:val="12"/>
        </w:rPr>
        <w:t>19 with a range of 19-88.</w:t>
      </w:r>
    </w:p>
    <w:p w14:paraId="6CA38F30" w14:textId="77777777" w:rsidR="00DA1531" w:rsidRDefault="00DA1531" w:rsidP="00DA1531"/>
    <w:p w14:paraId="59B90B9D" w14:textId="77777777" w:rsidR="00DA1531" w:rsidRPr="002C1944" w:rsidRDefault="00DA1531" w:rsidP="00DA1531">
      <w:pPr>
        <w:rPr>
          <w:b/>
          <w:sz w:val="18"/>
          <w:szCs w:val="18"/>
        </w:rPr>
      </w:pPr>
      <w:r w:rsidRPr="002C1944">
        <w:rPr>
          <w:b/>
          <w:sz w:val="18"/>
          <w:szCs w:val="18"/>
        </w:rPr>
        <w:t>Primary Acute Performance</w:t>
      </w:r>
      <w:r>
        <w:rPr>
          <w:b/>
          <w:sz w:val="18"/>
          <w:szCs w:val="18"/>
        </w:rPr>
        <w:t xml:space="preserve"> Endpoint</w:t>
      </w:r>
      <w:r w:rsidRPr="002C1944">
        <w:rPr>
          <w:b/>
          <w:sz w:val="18"/>
          <w:szCs w:val="18"/>
        </w:rPr>
        <w:t>:</w:t>
      </w:r>
    </w:p>
    <w:p w14:paraId="2AFF6485" w14:textId="77777777" w:rsidR="00DA1531" w:rsidRDefault="00DA1531" w:rsidP="00DA1531">
      <w:pPr>
        <w:rPr>
          <w:rFonts w:ascii="Avenir Book" w:hAnsi="Avenir Book"/>
          <w:sz w:val="14"/>
          <w:szCs w:val="14"/>
        </w:rPr>
      </w:pPr>
      <w:r w:rsidRPr="009C1585">
        <w:rPr>
          <w:sz w:val="14"/>
          <w:szCs w:val="14"/>
        </w:rPr>
        <w:t xml:space="preserve">The primary acute performance endpoint </w:t>
      </w:r>
      <w:r>
        <w:rPr>
          <w:sz w:val="14"/>
          <w:szCs w:val="14"/>
        </w:rPr>
        <w:t>was</w:t>
      </w:r>
      <w:r w:rsidRPr="009C1585">
        <w:rPr>
          <w:sz w:val="14"/>
          <w:szCs w:val="14"/>
        </w:rPr>
        <w:t xml:space="preserve"> the acute success defined as the demonstration of bidirectional </w:t>
      </w:r>
      <w:proofErr w:type="spellStart"/>
      <w:r w:rsidRPr="009C1585">
        <w:rPr>
          <w:sz w:val="14"/>
          <w:szCs w:val="14"/>
        </w:rPr>
        <w:t>cavo</w:t>
      </w:r>
      <w:proofErr w:type="spellEnd"/>
      <w:r w:rsidRPr="009C1585">
        <w:rPr>
          <w:sz w:val="14"/>
          <w:szCs w:val="14"/>
        </w:rPr>
        <w:t xml:space="preserve">-tricuspid isthmus block after radiofrequency application in the </w:t>
      </w:r>
      <w:proofErr w:type="spellStart"/>
      <w:r w:rsidRPr="009C1585">
        <w:rPr>
          <w:sz w:val="14"/>
          <w:szCs w:val="14"/>
        </w:rPr>
        <w:t>cavo</w:t>
      </w:r>
      <w:proofErr w:type="spellEnd"/>
      <w:r w:rsidRPr="009C1585">
        <w:rPr>
          <w:sz w:val="14"/>
          <w:szCs w:val="14"/>
        </w:rPr>
        <w:t>-tricuspid isthmus with the investigational catheter</w:t>
      </w:r>
    </w:p>
    <w:p w14:paraId="22C01E08" w14:textId="77777777" w:rsidR="00DA1531" w:rsidRDefault="00DA1531" w:rsidP="00DA1531">
      <w:pPr>
        <w:jc w:val="center"/>
        <w:rPr>
          <w:rFonts w:ascii="Avenir Book" w:hAnsi="Avenir Book"/>
          <w:sz w:val="14"/>
          <w:szCs w:val="14"/>
        </w:rPr>
      </w:pPr>
    </w:p>
    <w:p w14:paraId="3F4CD8F8" w14:textId="77777777" w:rsidR="00DA1531" w:rsidRPr="009C1585" w:rsidRDefault="00DA1531" w:rsidP="00DA1531">
      <w:pPr>
        <w:jc w:val="center"/>
        <w:rPr>
          <w:rFonts w:ascii="Avenir Book" w:hAnsi="Avenir Book"/>
          <w:sz w:val="14"/>
          <w:szCs w:val="14"/>
        </w:rPr>
      </w:pPr>
      <w:r>
        <w:rPr>
          <w:rFonts w:ascii="Avenir Book" w:hAnsi="Avenir Book"/>
          <w:sz w:val="14"/>
          <w:szCs w:val="14"/>
        </w:rPr>
        <w:t>Table 5</w:t>
      </w:r>
      <w:r w:rsidRPr="009C1585">
        <w:rPr>
          <w:rFonts w:ascii="Avenir Book" w:hAnsi="Avenir Book"/>
          <w:sz w:val="14"/>
          <w:szCs w:val="14"/>
        </w:rPr>
        <w:t xml:space="preserve">: Primary Acute </w:t>
      </w:r>
      <w:r>
        <w:rPr>
          <w:rFonts w:ascii="Avenir Book" w:hAnsi="Avenir Book"/>
          <w:sz w:val="14"/>
          <w:szCs w:val="14"/>
        </w:rPr>
        <w:t>Performance Outcome</w:t>
      </w:r>
    </w:p>
    <w:tbl>
      <w:tblPr>
        <w:tblStyle w:val="TableGrid"/>
        <w:tblW w:w="7156" w:type="dxa"/>
        <w:jc w:val="center"/>
        <w:tblLook w:val="04A0" w:firstRow="1" w:lastRow="0" w:firstColumn="1" w:lastColumn="0" w:noHBand="0" w:noVBand="1"/>
      </w:tblPr>
      <w:tblGrid>
        <w:gridCol w:w="3282"/>
        <w:gridCol w:w="1310"/>
        <w:gridCol w:w="606"/>
        <w:gridCol w:w="1958"/>
      </w:tblGrid>
      <w:tr w:rsidR="00DA1531" w:rsidRPr="009C1585" w14:paraId="30B74AD7" w14:textId="77777777" w:rsidTr="00792788">
        <w:trPr>
          <w:trHeight w:val="251"/>
          <w:jc w:val="center"/>
        </w:trPr>
        <w:tc>
          <w:tcPr>
            <w:tcW w:w="3282" w:type="dxa"/>
            <w:shd w:val="clear" w:color="auto" w:fill="auto"/>
            <w:vAlign w:val="center"/>
          </w:tcPr>
          <w:p w14:paraId="022C878D" w14:textId="77777777" w:rsidR="00DA1531" w:rsidRPr="009C1585" w:rsidRDefault="00DA1531" w:rsidP="00792788">
            <w:pPr>
              <w:jc w:val="center"/>
              <w:rPr>
                <w:rFonts w:ascii="Avenir Book" w:hAnsi="Avenir Book"/>
                <w:b/>
                <w:sz w:val="14"/>
                <w:szCs w:val="14"/>
              </w:rPr>
            </w:pPr>
          </w:p>
        </w:tc>
        <w:tc>
          <w:tcPr>
            <w:tcW w:w="1310" w:type="dxa"/>
            <w:shd w:val="clear" w:color="auto" w:fill="auto"/>
            <w:vAlign w:val="center"/>
          </w:tcPr>
          <w:p w14:paraId="0158DD74" w14:textId="77777777" w:rsidR="00DA1531" w:rsidRPr="009C1585" w:rsidRDefault="00DA1531" w:rsidP="00792788">
            <w:pPr>
              <w:jc w:val="center"/>
              <w:rPr>
                <w:rFonts w:ascii="Avenir Book" w:hAnsi="Avenir Book"/>
                <w:b/>
                <w:sz w:val="14"/>
                <w:szCs w:val="14"/>
              </w:rPr>
            </w:pPr>
            <w:r w:rsidRPr="009C1585">
              <w:rPr>
                <w:rFonts w:ascii="Avenir Book" w:hAnsi="Avenir Book"/>
                <w:b/>
                <w:sz w:val="14"/>
                <w:szCs w:val="14"/>
              </w:rPr>
              <w:t># Success / # Subjects Ablated</w:t>
            </w:r>
          </w:p>
        </w:tc>
        <w:tc>
          <w:tcPr>
            <w:tcW w:w="606" w:type="dxa"/>
            <w:shd w:val="clear" w:color="auto" w:fill="auto"/>
            <w:vAlign w:val="center"/>
          </w:tcPr>
          <w:p w14:paraId="49346B95" w14:textId="77777777" w:rsidR="00DA1531" w:rsidRPr="009C1585" w:rsidRDefault="00DA1531" w:rsidP="00792788">
            <w:pPr>
              <w:jc w:val="center"/>
              <w:rPr>
                <w:rFonts w:ascii="Avenir Book" w:hAnsi="Avenir Book"/>
                <w:b/>
                <w:sz w:val="14"/>
                <w:szCs w:val="14"/>
              </w:rPr>
            </w:pPr>
            <w:r w:rsidRPr="009C1585">
              <w:rPr>
                <w:rFonts w:ascii="Avenir Book" w:hAnsi="Avenir Book"/>
                <w:b/>
                <w:sz w:val="14"/>
                <w:szCs w:val="14"/>
              </w:rPr>
              <w:t>%</w:t>
            </w:r>
          </w:p>
        </w:tc>
        <w:tc>
          <w:tcPr>
            <w:tcW w:w="1958" w:type="dxa"/>
            <w:shd w:val="clear" w:color="auto" w:fill="auto"/>
            <w:vAlign w:val="center"/>
          </w:tcPr>
          <w:p w14:paraId="7B1005B1" w14:textId="77777777" w:rsidR="00DA1531" w:rsidRPr="009C1585" w:rsidRDefault="00DA1531" w:rsidP="00792788">
            <w:pPr>
              <w:jc w:val="center"/>
              <w:rPr>
                <w:rFonts w:ascii="Avenir Book" w:hAnsi="Avenir Book"/>
                <w:b/>
                <w:sz w:val="14"/>
                <w:szCs w:val="14"/>
              </w:rPr>
            </w:pPr>
            <w:r w:rsidRPr="009C1585">
              <w:rPr>
                <w:rFonts w:ascii="Avenir Book" w:hAnsi="Avenir Book"/>
                <w:b/>
                <w:sz w:val="14"/>
                <w:szCs w:val="14"/>
              </w:rPr>
              <w:t>2-sided Exact Binomial 95% Confidence Limits</w:t>
            </w:r>
          </w:p>
        </w:tc>
      </w:tr>
      <w:tr w:rsidR="00DA1531" w:rsidRPr="009C1585" w14:paraId="1B3AAF48" w14:textId="77777777" w:rsidTr="00792788">
        <w:trPr>
          <w:trHeight w:val="101"/>
          <w:jc w:val="center"/>
        </w:trPr>
        <w:tc>
          <w:tcPr>
            <w:tcW w:w="3282" w:type="dxa"/>
            <w:shd w:val="clear" w:color="auto" w:fill="auto"/>
            <w:vAlign w:val="center"/>
          </w:tcPr>
          <w:p w14:paraId="02BEF78C" w14:textId="77777777" w:rsidR="00DA1531" w:rsidRPr="009C1585" w:rsidRDefault="00DA1531" w:rsidP="00792788">
            <w:pPr>
              <w:rPr>
                <w:rFonts w:ascii="Avenir Book" w:hAnsi="Avenir Book"/>
                <w:sz w:val="14"/>
                <w:szCs w:val="14"/>
              </w:rPr>
            </w:pPr>
            <w:r w:rsidRPr="009C1585">
              <w:rPr>
                <w:rFonts w:ascii="Avenir Book" w:hAnsi="Avenir Book"/>
                <w:sz w:val="14"/>
                <w:szCs w:val="14"/>
              </w:rPr>
              <w:t xml:space="preserve">Bidirectional block of the </w:t>
            </w:r>
            <w:proofErr w:type="spellStart"/>
            <w:r w:rsidRPr="009C1585">
              <w:rPr>
                <w:rFonts w:ascii="Avenir Book" w:hAnsi="Avenir Book"/>
                <w:sz w:val="14"/>
                <w:szCs w:val="14"/>
              </w:rPr>
              <w:t>cavo</w:t>
            </w:r>
            <w:proofErr w:type="spellEnd"/>
            <w:r w:rsidRPr="009C1585">
              <w:rPr>
                <w:rFonts w:ascii="Avenir Book" w:hAnsi="Avenir Book"/>
                <w:sz w:val="14"/>
                <w:szCs w:val="14"/>
              </w:rPr>
              <w:t>-tricuspid isthmus with the investigational catheter</w:t>
            </w:r>
          </w:p>
        </w:tc>
        <w:tc>
          <w:tcPr>
            <w:tcW w:w="1310" w:type="dxa"/>
            <w:shd w:val="clear" w:color="auto" w:fill="auto"/>
            <w:vAlign w:val="center"/>
          </w:tcPr>
          <w:p w14:paraId="732B5660" w14:textId="77777777" w:rsidR="00DA1531" w:rsidRPr="009C1585" w:rsidRDefault="00DA1531" w:rsidP="00792788">
            <w:pPr>
              <w:jc w:val="center"/>
              <w:rPr>
                <w:rFonts w:ascii="Avenir Book" w:hAnsi="Avenir Book"/>
                <w:sz w:val="14"/>
                <w:szCs w:val="14"/>
              </w:rPr>
            </w:pPr>
            <w:r w:rsidRPr="009C1585">
              <w:rPr>
                <w:rFonts w:ascii="Avenir Book" w:hAnsi="Avenir Book"/>
                <w:sz w:val="14"/>
                <w:szCs w:val="14"/>
              </w:rPr>
              <w:t>32/35</w:t>
            </w:r>
          </w:p>
        </w:tc>
        <w:tc>
          <w:tcPr>
            <w:tcW w:w="606" w:type="dxa"/>
            <w:shd w:val="clear" w:color="auto" w:fill="auto"/>
            <w:vAlign w:val="center"/>
          </w:tcPr>
          <w:p w14:paraId="609D9AA2" w14:textId="77777777" w:rsidR="00DA1531" w:rsidRPr="009C1585" w:rsidRDefault="00DA1531" w:rsidP="00792788">
            <w:pPr>
              <w:jc w:val="center"/>
              <w:rPr>
                <w:rFonts w:ascii="Avenir Book" w:hAnsi="Avenir Book"/>
                <w:sz w:val="14"/>
                <w:szCs w:val="14"/>
              </w:rPr>
            </w:pPr>
            <w:r w:rsidRPr="009C1585">
              <w:rPr>
                <w:rFonts w:ascii="Avenir Book" w:hAnsi="Avenir Book"/>
                <w:sz w:val="14"/>
                <w:szCs w:val="14"/>
              </w:rPr>
              <w:t>91.4%</w:t>
            </w:r>
          </w:p>
        </w:tc>
        <w:tc>
          <w:tcPr>
            <w:tcW w:w="1958" w:type="dxa"/>
            <w:shd w:val="clear" w:color="auto" w:fill="auto"/>
            <w:vAlign w:val="center"/>
          </w:tcPr>
          <w:p w14:paraId="19423011" w14:textId="77777777" w:rsidR="00DA1531" w:rsidRPr="009C1585" w:rsidRDefault="00DA1531" w:rsidP="00792788">
            <w:pPr>
              <w:jc w:val="center"/>
              <w:rPr>
                <w:rFonts w:ascii="Avenir Book" w:hAnsi="Avenir Book"/>
                <w:sz w:val="14"/>
                <w:szCs w:val="14"/>
              </w:rPr>
            </w:pPr>
            <w:r w:rsidRPr="009C1585">
              <w:rPr>
                <w:rFonts w:ascii="Avenir Book" w:hAnsi="Avenir Book"/>
                <w:sz w:val="14"/>
                <w:szCs w:val="14"/>
              </w:rPr>
              <w:t>(0.77, 0.98)</w:t>
            </w:r>
          </w:p>
        </w:tc>
      </w:tr>
    </w:tbl>
    <w:p w14:paraId="35630BFD" w14:textId="77777777" w:rsidR="00DA1531" w:rsidRDefault="00DA1531" w:rsidP="00DA1531">
      <w:pPr>
        <w:rPr>
          <w:b/>
          <w:sz w:val="18"/>
          <w:szCs w:val="18"/>
        </w:rPr>
      </w:pPr>
    </w:p>
    <w:p w14:paraId="33CFB08B" w14:textId="77777777" w:rsidR="00DA1531" w:rsidRPr="002C1944" w:rsidRDefault="00DA1531" w:rsidP="00DA1531">
      <w:pPr>
        <w:rPr>
          <w:b/>
          <w:sz w:val="18"/>
          <w:szCs w:val="18"/>
        </w:rPr>
      </w:pPr>
      <w:r w:rsidRPr="002C1944">
        <w:rPr>
          <w:b/>
          <w:sz w:val="18"/>
          <w:szCs w:val="18"/>
        </w:rPr>
        <w:t>Primary Chronic Performance</w:t>
      </w:r>
      <w:r>
        <w:rPr>
          <w:b/>
          <w:sz w:val="18"/>
          <w:szCs w:val="18"/>
        </w:rPr>
        <w:t xml:space="preserve"> Endpoint</w:t>
      </w:r>
      <w:r w:rsidRPr="002C1944">
        <w:rPr>
          <w:b/>
          <w:sz w:val="18"/>
          <w:szCs w:val="18"/>
        </w:rPr>
        <w:t>:</w:t>
      </w:r>
    </w:p>
    <w:p w14:paraId="41B490D9" w14:textId="77777777" w:rsidR="00DA1531" w:rsidRDefault="00DA1531" w:rsidP="00DA1531">
      <w:pPr>
        <w:rPr>
          <w:rFonts w:ascii="Avenir Book" w:hAnsi="Avenir Book"/>
          <w:sz w:val="14"/>
          <w:szCs w:val="14"/>
        </w:rPr>
      </w:pPr>
      <w:r w:rsidRPr="009C1585">
        <w:rPr>
          <w:rFonts w:ascii="Avenir Book" w:hAnsi="Avenir Book"/>
          <w:sz w:val="14"/>
          <w:szCs w:val="14"/>
        </w:rPr>
        <w:t xml:space="preserve">The primary chronic performance endpoint </w:t>
      </w:r>
      <w:r>
        <w:rPr>
          <w:rFonts w:ascii="Avenir Book" w:hAnsi="Avenir Book"/>
          <w:sz w:val="14"/>
          <w:szCs w:val="14"/>
        </w:rPr>
        <w:t>was</w:t>
      </w:r>
      <w:r w:rsidRPr="009C1585">
        <w:rPr>
          <w:rFonts w:ascii="Avenir Book" w:hAnsi="Avenir Book"/>
          <w:sz w:val="14"/>
          <w:szCs w:val="14"/>
        </w:rPr>
        <w:t xml:space="preserve"> the chronic success rate defined as freedom from recurrenc</w:t>
      </w:r>
      <w:r>
        <w:rPr>
          <w:rFonts w:ascii="Avenir Book" w:hAnsi="Avenir Book"/>
          <w:sz w:val="14"/>
          <w:szCs w:val="14"/>
        </w:rPr>
        <w:t>e of type 1 atrial flutter at 3-</w:t>
      </w:r>
      <w:r w:rsidRPr="009C1585">
        <w:rPr>
          <w:rFonts w:ascii="Avenir Book" w:hAnsi="Avenir Book"/>
          <w:sz w:val="14"/>
          <w:szCs w:val="14"/>
        </w:rPr>
        <w:t xml:space="preserve">months post procedure. </w:t>
      </w:r>
    </w:p>
    <w:p w14:paraId="4725B231" w14:textId="77777777" w:rsidR="00DA1531" w:rsidRDefault="00DA1531" w:rsidP="00DA1531">
      <w:pPr>
        <w:rPr>
          <w:rFonts w:ascii="Avenir Book" w:hAnsi="Avenir Book"/>
          <w:sz w:val="14"/>
          <w:szCs w:val="14"/>
        </w:rPr>
      </w:pPr>
    </w:p>
    <w:p w14:paraId="0C31E815" w14:textId="77777777" w:rsidR="00DA1531" w:rsidRPr="003159B6" w:rsidRDefault="00DA1531" w:rsidP="00DA1531">
      <w:pPr>
        <w:jc w:val="center"/>
        <w:rPr>
          <w:rFonts w:ascii="Avenir Book" w:hAnsi="Avenir Book"/>
          <w:sz w:val="6"/>
          <w:szCs w:val="6"/>
        </w:rPr>
      </w:pPr>
      <w:r>
        <w:rPr>
          <w:rFonts w:ascii="Avenir Book" w:hAnsi="Avenir Book"/>
          <w:sz w:val="14"/>
          <w:szCs w:val="14"/>
        </w:rPr>
        <w:t>Table 6</w:t>
      </w:r>
      <w:r w:rsidRPr="009C1585">
        <w:rPr>
          <w:rFonts w:ascii="Avenir Book" w:hAnsi="Avenir Book"/>
          <w:sz w:val="14"/>
          <w:szCs w:val="14"/>
        </w:rPr>
        <w:t>: Primary Ch</w:t>
      </w:r>
      <w:r>
        <w:rPr>
          <w:rFonts w:ascii="Avenir Book" w:hAnsi="Avenir Book"/>
          <w:sz w:val="14"/>
          <w:szCs w:val="14"/>
        </w:rPr>
        <w:t>ronic Performance Outcome</w:t>
      </w:r>
    </w:p>
    <w:tbl>
      <w:tblPr>
        <w:tblStyle w:val="TableGrid"/>
        <w:tblW w:w="7164" w:type="dxa"/>
        <w:tblLook w:val="04A0" w:firstRow="1" w:lastRow="0" w:firstColumn="1" w:lastColumn="0" w:noHBand="0" w:noVBand="1"/>
      </w:tblPr>
      <w:tblGrid>
        <w:gridCol w:w="3318"/>
        <w:gridCol w:w="1320"/>
        <w:gridCol w:w="567"/>
        <w:gridCol w:w="1959"/>
      </w:tblGrid>
      <w:tr w:rsidR="00DA1531" w:rsidRPr="009C1585" w14:paraId="12DE8832" w14:textId="77777777" w:rsidTr="00792788">
        <w:trPr>
          <w:trHeight w:val="224"/>
        </w:trPr>
        <w:tc>
          <w:tcPr>
            <w:tcW w:w="3318" w:type="dxa"/>
            <w:shd w:val="clear" w:color="auto" w:fill="auto"/>
            <w:vAlign w:val="center"/>
          </w:tcPr>
          <w:p w14:paraId="71A11EC7" w14:textId="77777777" w:rsidR="00DA1531" w:rsidRPr="009C1585" w:rsidRDefault="00DA1531" w:rsidP="00792788">
            <w:pPr>
              <w:jc w:val="center"/>
              <w:rPr>
                <w:rFonts w:ascii="Avenir Book" w:hAnsi="Avenir Book"/>
                <w:b/>
                <w:sz w:val="14"/>
                <w:szCs w:val="14"/>
              </w:rPr>
            </w:pPr>
          </w:p>
        </w:tc>
        <w:tc>
          <w:tcPr>
            <w:tcW w:w="1320" w:type="dxa"/>
            <w:shd w:val="clear" w:color="auto" w:fill="auto"/>
            <w:vAlign w:val="center"/>
          </w:tcPr>
          <w:p w14:paraId="4D26BE7D" w14:textId="77777777" w:rsidR="00DA1531" w:rsidRPr="009C1585" w:rsidRDefault="00DA1531" w:rsidP="00792788">
            <w:pPr>
              <w:jc w:val="center"/>
              <w:rPr>
                <w:rFonts w:ascii="Avenir Book" w:hAnsi="Avenir Book"/>
                <w:b/>
                <w:sz w:val="14"/>
                <w:szCs w:val="14"/>
              </w:rPr>
            </w:pPr>
            <w:r w:rsidRPr="009C1585">
              <w:rPr>
                <w:rFonts w:ascii="Avenir Book" w:hAnsi="Avenir Book"/>
                <w:b/>
                <w:sz w:val="14"/>
                <w:szCs w:val="14"/>
              </w:rPr>
              <w:t># Success / # Subjects Ablated</w:t>
            </w:r>
          </w:p>
        </w:tc>
        <w:tc>
          <w:tcPr>
            <w:tcW w:w="567" w:type="dxa"/>
            <w:shd w:val="clear" w:color="auto" w:fill="auto"/>
            <w:vAlign w:val="center"/>
          </w:tcPr>
          <w:p w14:paraId="6266A789" w14:textId="77777777" w:rsidR="00DA1531" w:rsidRPr="009C1585" w:rsidRDefault="00DA1531" w:rsidP="00792788">
            <w:pPr>
              <w:jc w:val="center"/>
              <w:rPr>
                <w:rFonts w:ascii="Avenir Book" w:hAnsi="Avenir Book"/>
                <w:b/>
                <w:sz w:val="14"/>
                <w:szCs w:val="14"/>
              </w:rPr>
            </w:pPr>
            <w:r w:rsidRPr="009C1585">
              <w:rPr>
                <w:rFonts w:ascii="Avenir Book" w:hAnsi="Avenir Book"/>
                <w:b/>
                <w:sz w:val="14"/>
                <w:szCs w:val="14"/>
              </w:rPr>
              <w:t>%</w:t>
            </w:r>
          </w:p>
        </w:tc>
        <w:tc>
          <w:tcPr>
            <w:tcW w:w="1959" w:type="dxa"/>
            <w:shd w:val="clear" w:color="auto" w:fill="auto"/>
            <w:vAlign w:val="center"/>
          </w:tcPr>
          <w:p w14:paraId="173622B7" w14:textId="77777777" w:rsidR="00DA1531" w:rsidRPr="009C1585" w:rsidRDefault="00DA1531" w:rsidP="00792788">
            <w:pPr>
              <w:jc w:val="center"/>
              <w:rPr>
                <w:rFonts w:ascii="Avenir Book" w:hAnsi="Avenir Book"/>
                <w:b/>
                <w:sz w:val="14"/>
                <w:szCs w:val="14"/>
              </w:rPr>
            </w:pPr>
            <w:r w:rsidRPr="009C1585">
              <w:rPr>
                <w:rFonts w:ascii="Avenir Book" w:hAnsi="Avenir Book"/>
                <w:b/>
                <w:sz w:val="14"/>
                <w:szCs w:val="14"/>
              </w:rPr>
              <w:t>2-sided Exact Binomial 95% Confidence Limits</w:t>
            </w:r>
          </w:p>
        </w:tc>
      </w:tr>
      <w:tr w:rsidR="00DA1531" w:rsidRPr="009C1585" w14:paraId="7A94DB15" w14:textId="77777777" w:rsidTr="00792788">
        <w:trPr>
          <w:trHeight w:val="216"/>
        </w:trPr>
        <w:tc>
          <w:tcPr>
            <w:tcW w:w="3318" w:type="dxa"/>
            <w:shd w:val="clear" w:color="auto" w:fill="auto"/>
            <w:vAlign w:val="center"/>
          </w:tcPr>
          <w:p w14:paraId="7E1BA51A" w14:textId="77777777" w:rsidR="00DA1531" w:rsidRPr="009C1585" w:rsidRDefault="00DA1531" w:rsidP="00792788">
            <w:pPr>
              <w:rPr>
                <w:rFonts w:ascii="Avenir Book" w:hAnsi="Avenir Book"/>
                <w:sz w:val="14"/>
                <w:szCs w:val="14"/>
              </w:rPr>
            </w:pPr>
            <w:r>
              <w:rPr>
                <w:rFonts w:ascii="Avenir Book" w:hAnsi="Avenir Book"/>
                <w:sz w:val="14"/>
                <w:szCs w:val="14"/>
              </w:rPr>
              <w:t>Subjects in whom BDB was achieved acutely and for whom 3-month data was available.</w:t>
            </w:r>
          </w:p>
        </w:tc>
        <w:tc>
          <w:tcPr>
            <w:tcW w:w="1320" w:type="dxa"/>
            <w:shd w:val="clear" w:color="auto" w:fill="auto"/>
            <w:vAlign w:val="center"/>
          </w:tcPr>
          <w:p w14:paraId="0599C678" w14:textId="77777777" w:rsidR="00DA1531" w:rsidRPr="00CA4239" w:rsidRDefault="00DA1531" w:rsidP="00792788">
            <w:pPr>
              <w:jc w:val="center"/>
              <w:rPr>
                <w:rFonts w:ascii="Avenir Book" w:hAnsi="Avenir Book"/>
                <w:sz w:val="14"/>
                <w:szCs w:val="14"/>
              </w:rPr>
            </w:pPr>
            <w:r w:rsidRPr="0038217C">
              <w:rPr>
                <w:rFonts w:ascii="Avenir Book" w:hAnsi="Avenir Book"/>
                <w:sz w:val="14"/>
                <w:szCs w:val="14"/>
              </w:rPr>
              <w:t>3</w:t>
            </w:r>
            <w:r>
              <w:rPr>
                <w:rFonts w:ascii="Avenir Book" w:hAnsi="Avenir Book"/>
                <w:sz w:val="14"/>
                <w:szCs w:val="14"/>
              </w:rPr>
              <w:t>2</w:t>
            </w:r>
            <w:r w:rsidRPr="0038217C">
              <w:rPr>
                <w:rFonts w:ascii="Avenir Book" w:hAnsi="Avenir Book"/>
                <w:sz w:val="14"/>
                <w:szCs w:val="14"/>
              </w:rPr>
              <w:t>/3</w:t>
            </w:r>
            <w:r>
              <w:rPr>
                <w:rFonts w:ascii="Avenir Book" w:hAnsi="Avenir Book"/>
                <w:sz w:val="14"/>
                <w:szCs w:val="14"/>
              </w:rPr>
              <w:t>2</w:t>
            </w:r>
          </w:p>
        </w:tc>
        <w:tc>
          <w:tcPr>
            <w:tcW w:w="567" w:type="dxa"/>
            <w:shd w:val="clear" w:color="auto" w:fill="auto"/>
            <w:vAlign w:val="center"/>
          </w:tcPr>
          <w:p w14:paraId="775F8BFC" w14:textId="77777777" w:rsidR="00DA1531" w:rsidRPr="009C1585" w:rsidRDefault="00DA1531" w:rsidP="00792788">
            <w:pPr>
              <w:jc w:val="center"/>
              <w:rPr>
                <w:rFonts w:ascii="Avenir Book" w:hAnsi="Avenir Book"/>
                <w:sz w:val="14"/>
                <w:szCs w:val="14"/>
              </w:rPr>
            </w:pPr>
            <w:r w:rsidRPr="009C1585">
              <w:rPr>
                <w:rFonts w:ascii="Avenir Book" w:hAnsi="Avenir Book"/>
                <w:sz w:val="14"/>
                <w:szCs w:val="14"/>
              </w:rPr>
              <w:t>100%</w:t>
            </w:r>
          </w:p>
        </w:tc>
        <w:tc>
          <w:tcPr>
            <w:tcW w:w="1959" w:type="dxa"/>
            <w:shd w:val="clear" w:color="auto" w:fill="auto"/>
            <w:vAlign w:val="center"/>
          </w:tcPr>
          <w:p w14:paraId="278A2AB3" w14:textId="77777777" w:rsidR="00DA1531" w:rsidRPr="009C1585" w:rsidRDefault="00DA1531" w:rsidP="00792788">
            <w:pPr>
              <w:jc w:val="center"/>
              <w:rPr>
                <w:rFonts w:ascii="Avenir Book" w:hAnsi="Avenir Book"/>
                <w:sz w:val="14"/>
                <w:szCs w:val="14"/>
              </w:rPr>
            </w:pPr>
            <w:r w:rsidRPr="009C1585">
              <w:rPr>
                <w:rFonts w:ascii="Avenir Book" w:hAnsi="Avenir Book"/>
                <w:sz w:val="14"/>
                <w:szCs w:val="14"/>
              </w:rPr>
              <w:t>(0.8</w:t>
            </w:r>
            <w:r>
              <w:rPr>
                <w:rFonts w:ascii="Avenir Book" w:hAnsi="Avenir Book"/>
                <w:sz w:val="14"/>
                <w:szCs w:val="14"/>
              </w:rPr>
              <w:t>9</w:t>
            </w:r>
            <w:r w:rsidRPr="009C1585">
              <w:rPr>
                <w:rFonts w:ascii="Avenir Book" w:hAnsi="Avenir Book"/>
                <w:sz w:val="14"/>
                <w:szCs w:val="14"/>
              </w:rPr>
              <w:t>, 1.00)</w:t>
            </w:r>
          </w:p>
        </w:tc>
      </w:tr>
    </w:tbl>
    <w:p w14:paraId="3BA5AE77" w14:textId="77777777" w:rsidR="00DA1531" w:rsidRDefault="00DA1531" w:rsidP="00DA1531">
      <w:pPr>
        <w:rPr>
          <w:b/>
          <w:sz w:val="18"/>
          <w:szCs w:val="18"/>
        </w:rPr>
      </w:pPr>
    </w:p>
    <w:p w14:paraId="5E22CC31" w14:textId="77777777" w:rsidR="00DA1531" w:rsidRPr="002C1944" w:rsidRDefault="00DA1531" w:rsidP="00DA1531">
      <w:pPr>
        <w:rPr>
          <w:b/>
          <w:sz w:val="18"/>
          <w:szCs w:val="18"/>
        </w:rPr>
      </w:pPr>
      <w:r>
        <w:rPr>
          <w:b/>
          <w:sz w:val="18"/>
          <w:szCs w:val="18"/>
        </w:rPr>
        <w:t>Secondary</w:t>
      </w:r>
      <w:r w:rsidRPr="002C1944">
        <w:rPr>
          <w:b/>
          <w:sz w:val="18"/>
          <w:szCs w:val="18"/>
        </w:rPr>
        <w:t xml:space="preserve"> Performance</w:t>
      </w:r>
      <w:r>
        <w:rPr>
          <w:b/>
          <w:sz w:val="18"/>
          <w:szCs w:val="18"/>
        </w:rPr>
        <w:t xml:space="preserve"> Endpoint</w:t>
      </w:r>
      <w:r w:rsidRPr="002C1944">
        <w:rPr>
          <w:b/>
          <w:sz w:val="18"/>
          <w:szCs w:val="18"/>
        </w:rPr>
        <w:t>:</w:t>
      </w:r>
    </w:p>
    <w:p w14:paraId="78006025" w14:textId="77777777" w:rsidR="00DA1531" w:rsidRDefault="00DA1531" w:rsidP="00DA1531">
      <w:pPr>
        <w:rPr>
          <w:rFonts w:ascii="Avenir Book" w:hAnsi="Avenir Book"/>
          <w:sz w:val="14"/>
          <w:szCs w:val="14"/>
        </w:rPr>
      </w:pPr>
      <w:r w:rsidRPr="009C1585">
        <w:rPr>
          <w:rFonts w:ascii="Avenir Book" w:hAnsi="Avenir Book"/>
          <w:sz w:val="14"/>
          <w:szCs w:val="14"/>
        </w:rPr>
        <w:t xml:space="preserve">The </w:t>
      </w:r>
      <w:r>
        <w:rPr>
          <w:rFonts w:ascii="Avenir Book" w:hAnsi="Avenir Book"/>
          <w:sz w:val="14"/>
          <w:szCs w:val="14"/>
        </w:rPr>
        <w:t>secondary</w:t>
      </w:r>
      <w:r w:rsidRPr="009C1585">
        <w:rPr>
          <w:rFonts w:ascii="Avenir Book" w:hAnsi="Avenir Book"/>
          <w:sz w:val="14"/>
          <w:szCs w:val="14"/>
        </w:rPr>
        <w:t xml:space="preserve"> performance endpoint </w:t>
      </w:r>
      <w:r>
        <w:rPr>
          <w:rFonts w:ascii="Avenir Book" w:hAnsi="Avenir Book"/>
          <w:sz w:val="14"/>
          <w:szCs w:val="14"/>
        </w:rPr>
        <w:t>was</w:t>
      </w:r>
      <w:r w:rsidRPr="009C1585">
        <w:rPr>
          <w:rFonts w:ascii="Avenir Book" w:hAnsi="Avenir Book"/>
          <w:sz w:val="14"/>
          <w:szCs w:val="14"/>
        </w:rPr>
        <w:t xml:space="preserve"> the chronic success rate defined as freedom from recurrenc</w:t>
      </w:r>
      <w:r>
        <w:rPr>
          <w:rFonts w:ascii="Avenir Book" w:hAnsi="Avenir Book"/>
          <w:sz w:val="14"/>
          <w:szCs w:val="14"/>
        </w:rPr>
        <w:t>e of type 1 atrial flutter at 6-</w:t>
      </w:r>
      <w:r w:rsidRPr="009C1585">
        <w:rPr>
          <w:rFonts w:ascii="Avenir Book" w:hAnsi="Avenir Book"/>
          <w:sz w:val="14"/>
          <w:szCs w:val="14"/>
        </w:rPr>
        <w:t xml:space="preserve">months post procedure. </w:t>
      </w:r>
    </w:p>
    <w:p w14:paraId="41755E4F" w14:textId="77777777" w:rsidR="00DA1531" w:rsidRDefault="00DA1531" w:rsidP="00DA1531">
      <w:pPr>
        <w:rPr>
          <w:rFonts w:ascii="Avenir Book" w:hAnsi="Avenir Book"/>
          <w:sz w:val="14"/>
          <w:szCs w:val="14"/>
        </w:rPr>
      </w:pPr>
    </w:p>
    <w:p w14:paraId="4EAFC1B5" w14:textId="77777777" w:rsidR="00DA1531" w:rsidRPr="003159B6" w:rsidRDefault="00DA1531" w:rsidP="00DA1531">
      <w:pPr>
        <w:jc w:val="center"/>
        <w:rPr>
          <w:rFonts w:ascii="Avenir Book" w:hAnsi="Avenir Book"/>
          <w:sz w:val="6"/>
          <w:szCs w:val="6"/>
        </w:rPr>
      </w:pPr>
      <w:r>
        <w:rPr>
          <w:rFonts w:ascii="Avenir Book" w:hAnsi="Avenir Book"/>
          <w:sz w:val="14"/>
          <w:szCs w:val="14"/>
        </w:rPr>
        <w:t>Table 7</w:t>
      </w:r>
      <w:r w:rsidRPr="009C1585">
        <w:rPr>
          <w:rFonts w:ascii="Avenir Book" w:hAnsi="Avenir Book"/>
          <w:sz w:val="14"/>
          <w:szCs w:val="14"/>
        </w:rPr>
        <w:t xml:space="preserve">: </w:t>
      </w:r>
      <w:r>
        <w:rPr>
          <w:rFonts w:ascii="Avenir Book" w:hAnsi="Avenir Book"/>
          <w:sz w:val="14"/>
          <w:szCs w:val="14"/>
        </w:rPr>
        <w:t>Secondary Performance Outcome</w:t>
      </w:r>
    </w:p>
    <w:tbl>
      <w:tblPr>
        <w:tblStyle w:val="TableGrid"/>
        <w:tblW w:w="7164" w:type="dxa"/>
        <w:tblLook w:val="04A0" w:firstRow="1" w:lastRow="0" w:firstColumn="1" w:lastColumn="0" w:noHBand="0" w:noVBand="1"/>
      </w:tblPr>
      <w:tblGrid>
        <w:gridCol w:w="3300"/>
        <w:gridCol w:w="1316"/>
        <w:gridCol w:w="596"/>
        <w:gridCol w:w="1952"/>
      </w:tblGrid>
      <w:tr w:rsidR="00DA1531" w:rsidRPr="009C1585" w14:paraId="14780297" w14:textId="77777777" w:rsidTr="00792788">
        <w:trPr>
          <w:trHeight w:val="224"/>
        </w:trPr>
        <w:tc>
          <w:tcPr>
            <w:tcW w:w="3318" w:type="dxa"/>
            <w:shd w:val="clear" w:color="auto" w:fill="auto"/>
            <w:vAlign w:val="center"/>
          </w:tcPr>
          <w:p w14:paraId="47A721C2" w14:textId="77777777" w:rsidR="00DA1531" w:rsidRPr="009C1585" w:rsidRDefault="00DA1531" w:rsidP="00792788">
            <w:pPr>
              <w:jc w:val="center"/>
              <w:rPr>
                <w:rFonts w:ascii="Avenir Book" w:hAnsi="Avenir Book"/>
                <w:b/>
                <w:sz w:val="14"/>
                <w:szCs w:val="14"/>
              </w:rPr>
            </w:pPr>
          </w:p>
        </w:tc>
        <w:tc>
          <w:tcPr>
            <w:tcW w:w="1320" w:type="dxa"/>
            <w:shd w:val="clear" w:color="auto" w:fill="auto"/>
            <w:vAlign w:val="center"/>
          </w:tcPr>
          <w:p w14:paraId="71C6E39E" w14:textId="77777777" w:rsidR="00DA1531" w:rsidRPr="009C1585" w:rsidRDefault="00DA1531" w:rsidP="00792788">
            <w:pPr>
              <w:jc w:val="center"/>
              <w:rPr>
                <w:rFonts w:ascii="Avenir Book" w:hAnsi="Avenir Book"/>
                <w:b/>
                <w:sz w:val="14"/>
                <w:szCs w:val="14"/>
              </w:rPr>
            </w:pPr>
            <w:r w:rsidRPr="009C1585">
              <w:rPr>
                <w:rFonts w:ascii="Avenir Book" w:hAnsi="Avenir Book"/>
                <w:b/>
                <w:sz w:val="14"/>
                <w:szCs w:val="14"/>
              </w:rPr>
              <w:t># Success / # Subjects Ablated</w:t>
            </w:r>
          </w:p>
        </w:tc>
        <w:tc>
          <w:tcPr>
            <w:tcW w:w="567" w:type="dxa"/>
            <w:shd w:val="clear" w:color="auto" w:fill="auto"/>
            <w:vAlign w:val="center"/>
          </w:tcPr>
          <w:p w14:paraId="761723EC" w14:textId="77777777" w:rsidR="00DA1531" w:rsidRPr="009C1585" w:rsidRDefault="00DA1531" w:rsidP="00792788">
            <w:pPr>
              <w:jc w:val="center"/>
              <w:rPr>
                <w:rFonts w:ascii="Avenir Book" w:hAnsi="Avenir Book"/>
                <w:b/>
                <w:sz w:val="14"/>
                <w:szCs w:val="14"/>
              </w:rPr>
            </w:pPr>
            <w:r w:rsidRPr="009C1585">
              <w:rPr>
                <w:rFonts w:ascii="Avenir Book" w:hAnsi="Avenir Book"/>
                <w:b/>
                <w:sz w:val="14"/>
                <w:szCs w:val="14"/>
              </w:rPr>
              <w:t>%</w:t>
            </w:r>
          </w:p>
        </w:tc>
        <w:tc>
          <w:tcPr>
            <w:tcW w:w="1959" w:type="dxa"/>
            <w:shd w:val="clear" w:color="auto" w:fill="auto"/>
            <w:vAlign w:val="center"/>
          </w:tcPr>
          <w:p w14:paraId="70CA1AEE" w14:textId="77777777" w:rsidR="00DA1531" w:rsidRPr="009C1585" w:rsidRDefault="00DA1531" w:rsidP="00792788">
            <w:pPr>
              <w:jc w:val="center"/>
              <w:rPr>
                <w:rFonts w:ascii="Avenir Book" w:hAnsi="Avenir Book"/>
                <w:b/>
                <w:sz w:val="14"/>
                <w:szCs w:val="14"/>
              </w:rPr>
            </w:pPr>
            <w:r w:rsidRPr="009C1585">
              <w:rPr>
                <w:rFonts w:ascii="Avenir Book" w:hAnsi="Avenir Book"/>
                <w:b/>
                <w:sz w:val="14"/>
                <w:szCs w:val="14"/>
              </w:rPr>
              <w:t>2-sided Exact Binomial 95% Confidence Limits</w:t>
            </w:r>
          </w:p>
        </w:tc>
      </w:tr>
      <w:tr w:rsidR="00DA1531" w:rsidRPr="009C1585" w14:paraId="46C53A51" w14:textId="77777777" w:rsidTr="00792788">
        <w:trPr>
          <w:trHeight w:val="216"/>
        </w:trPr>
        <w:tc>
          <w:tcPr>
            <w:tcW w:w="3318" w:type="dxa"/>
            <w:shd w:val="clear" w:color="auto" w:fill="auto"/>
            <w:vAlign w:val="center"/>
          </w:tcPr>
          <w:p w14:paraId="5B082482" w14:textId="77777777" w:rsidR="00DA1531" w:rsidRPr="009C1585" w:rsidRDefault="00DA1531" w:rsidP="00792788">
            <w:pPr>
              <w:rPr>
                <w:rFonts w:ascii="Avenir Book" w:hAnsi="Avenir Book"/>
                <w:sz w:val="14"/>
                <w:szCs w:val="14"/>
              </w:rPr>
            </w:pPr>
            <w:r>
              <w:rPr>
                <w:rFonts w:ascii="Avenir Book" w:hAnsi="Avenir Book"/>
                <w:sz w:val="14"/>
                <w:szCs w:val="14"/>
              </w:rPr>
              <w:t>Subjects in whom BDB was achieved acutely and for whom 6-month data was available.</w:t>
            </w:r>
          </w:p>
        </w:tc>
        <w:tc>
          <w:tcPr>
            <w:tcW w:w="1320" w:type="dxa"/>
            <w:shd w:val="clear" w:color="auto" w:fill="auto"/>
            <w:vAlign w:val="center"/>
          </w:tcPr>
          <w:p w14:paraId="626D7E45" w14:textId="77777777" w:rsidR="00DA1531" w:rsidRPr="00CA4239" w:rsidRDefault="00DA1531" w:rsidP="00792788">
            <w:pPr>
              <w:jc w:val="center"/>
              <w:rPr>
                <w:rFonts w:ascii="Avenir Book" w:hAnsi="Avenir Book"/>
                <w:sz w:val="14"/>
                <w:szCs w:val="14"/>
              </w:rPr>
            </w:pPr>
            <w:r>
              <w:rPr>
                <w:rFonts w:ascii="Avenir Book" w:hAnsi="Avenir Book"/>
                <w:sz w:val="14"/>
                <w:szCs w:val="14"/>
              </w:rPr>
              <w:t>30</w:t>
            </w:r>
            <w:r w:rsidRPr="0038217C">
              <w:rPr>
                <w:rFonts w:ascii="Avenir Book" w:hAnsi="Avenir Book"/>
                <w:sz w:val="14"/>
                <w:szCs w:val="14"/>
              </w:rPr>
              <w:t>/31</w:t>
            </w:r>
          </w:p>
        </w:tc>
        <w:tc>
          <w:tcPr>
            <w:tcW w:w="567" w:type="dxa"/>
            <w:shd w:val="clear" w:color="auto" w:fill="auto"/>
            <w:vAlign w:val="center"/>
          </w:tcPr>
          <w:p w14:paraId="1D91FE40" w14:textId="77777777" w:rsidR="00DA1531" w:rsidRPr="009C1585" w:rsidRDefault="00DA1531" w:rsidP="00792788">
            <w:pPr>
              <w:jc w:val="center"/>
              <w:rPr>
                <w:rFonts w:ascii="Avenir Book" w:hAnsi="Avenir Book"/>
                <w:sz w:val="14"/>
                <w:szCs w:val="14"/>
              </w:rPr>
            </w:pPr>
            <w:r>
              <w:rPr>
                <w:rFonts w:ascii="Avenir Book" w:hAnsi="Avenir Book"/>
                <w:sz w:val="14"/>
                <w:szCs w:val="14"/>
              </w:rPr>
              <w:t>96.8</w:t>
            </w:r>
            <w:r w:rsidRPr="009C1585">
              <w:rPr>
                <w:rFonts w:ascii="Avenir Book" w:hAnsi="Avenir Book"/>
                <w:sz w:val="14"/>
                <w:szCs w:val="14"/>
              </w:rPr>
              <w:t>%</w:t>
            </w:r>
          </w:p>
        </w:tc>
        <w:tc>
          <w:tcPr>
            <w:tcW w:w="1959" w:type="dxa"/>
            <w:shd w:val="clear" w:color="auto" w:fill="auto"/>
            <w:vAlign w:val="center"/>
          </w:tcPr>
          <w:p w14:paraId="04D3A748" w14:textId="77777777" w:rsidR="00DA1531" w:rsidRPr="009C1585" w:rsidRDefault="00DA1531" w:rsidP="00792788">
            <w:pPr>
              <w:jc w:val="center"/>
              <w:rPr>
                <w:rFonts w:ascii="Avenir Book" w:hAnsi="Avenir Book"/>
                <w:sz w:val="14"/>
                <w:szCs w:val="14"/>
              </w:rPr>
            </w:pPr>
            <w:r w:rsidRPr="009C1585">
              <w:rPr>
                <w:rFonts w:ascii="Avenir Book" w:hAnsi="Avenir Book"/>
                <w:sz w:val="14"/>
                <w:szCs w:val="14"/>
              </w:rPr>
              <w:t>(0.8</w:t>
            </w:r>
            <w:r>
              <w:rPr>
                <w:rFonts w:ascii="Avenir Book" w:hAnsi="Avenir Book"/>
                <w:sz w:val="14"/>
                <w:szCs w:val="14"/>
              </w:rPr>
              <w:t>3</w:t>
            </w:r>
            <w:r w:rsidRPr="009C1585">
              <w:rPr>
                <w:rFonts w:ascii="Avenir Book" w:hAnsi="Avenir Book"/>
                <w:sz w:val="14"/>
                <w:szCs w:val="14"/>
              </w:rPr>
              <w:t>, 1.00)</w:t>
            </w:r>
          </w:p>
        </w:tc>
      </w:tr>
    </w:tbl>
    <w:p w14:paraId="175B0201" w14:textId="77777777" w:rsidR="00DA1531" w:rsidRDefault="00DA1531" w:rsidP="00DA1531">
      <w:pPr>
        <w:rPr>
          <w:b/>
          <w:sz w:val="18"/>
          <w:szCs w:val="18"/>
        </w:rPr>
      </w:pPr>
    </w:p>
    <w:p w14:paraId="1968AC45" w14:textId="77777777" w:rsidR="00DA1531" w:rsidRPr="002C1944" w:rsidRDefault="00DA1531" w:rsidP="00DA1531">
      <w:pPr>
        <w:rPr>
          <w:b/>
          <w:sz w:val="18"/>
          <w:szCs w:val="18"/>
        </w:rPr>
      </w:pPr>
      <w:r w:rsidRPr="002C1944">
        <w:rPr>
          <w:b/>
          <w:sz w:val="18"/>
          <w:szCs w:val="18"/>
        </w:rPr>
        <w:t>Primary Safety Endpoint:</w:t>
      </w:r>
    </w:p>
    <w:p w14:paraId="5FA5869E" w14:textId="77777777" w:rsidR="00DA1531" w:rsidRDefault="00DA1531" w:rsidP="00DA1531">
      <w:pPr>
        <w:rPr>
          <w:rFonts w:ascii="Avenir Book" w:hAnsi="Avenir Book"/>
          <w:sz w:val="14"/>
          <w:szCs w:val="14"/>
        </w:rPr>
      </w:pPr>
      <w:r w:rsidRPr="009C1585">
        <w:rPr>
          <w:rFonts w:ascii="Avenir Book" w:hAnsi="Avenir Book"/>
          <w:sz w:val="14"/>
          <w:szCs w:val="14"/>
        </w:rPr>
        <w:t xml:space="preserve">The </w:t>
      </w:r>
      <w:r>
        <w:rPr>
          <w:rFonts w:ascii="Avenir Book" w:hAnsi="Avenir Book"/>
          <w:sz w:val="14"/>
          <w:szCs w:val="14"/>
        </w:rPr>
        <w:t xml:space="preserve">primary </w:t>
      </w:r>
      <w:r w:rsidRPr="009C1585">
        <w:rPr>
          <w:rFonts w:ascii="Avenir Book" w:hAnsi="Avenir Book"/>
          <w:sz w:val="14"/>
          <w:szCs w:val="14"/>
        </w:rPr>
        <w:t xml:space="preserve">safety endpoint </w:t>
      </w:r>
      <w:r>
        <w:rPr>
          <w:rFonts w:ascii="Avenir Book" w:hAnsi="Avenir Book"/>
          <w:sz w:val="14"/>
          <w:szCs w:val="14"/>
        </w:rPr>
        <w:t>was</w:t>
      </w:r>
      <w:r w:rsidRPr="009C1585">
        <w:rPr>
          <w:rFonts w:ascii="Avenir Book" w:hAnsi="Avenir Book"/>
          <w:sz w:val="14"/>
          <w:szCs w:val="14"/>
        </w:rPr>
        <w:t xml:space="preserve"> the rate of serious adverse events (SAEs) related to the device or procedure assessed at 7-day follow-up.</w:t>
      </w:r>
    </w:p>
    <w:p w14:paraId="6C2A3409" w14:textId="77777777" w:rsidR="00DA1531" w:rsidRDefault="00DA1531" w:rsidP="00DA1531">
      <w:pPr>
        <w:rPr>
          <w:rFonts w:ascii="Avenir Book" w:hAnsi="Avenir Book"/>
          <w:sz w:val="14"/>
          <w:szCs w:val="14"/>
        </w:rPr>
      </w:pPr>
    </w:p>
    <w:p w14:paraId="2A1B38E7" w14:textId="77777777" w:rsidR="00DA1531" w:rsidRPr="003159B6" w:rsidRDefault="00DA1531" w:rsidP="00DA1531">
      <w:pPr>
        <w:jc w:val="center"/>
        <w:rPr>
          <w:rFonts w:ascii="Avenir Book" w:hAnsi="Avenir Book"/>
          <w:sz w:val="6"/>
          <w:szCs w:val="6"/>
        </w:rPr>
      </w:pPr>
      <w:r>
        <w:rPr>
          <w:rFonts w:ascii="Avenir Book" w:hAnsi="Avenir Book"/>
          <w:sz w:val="14"/>
          <w:szCs w:val="14"/>
        </w:rPr>
        <w:t>T</w:t>
      </w:r>
      <w:r w:rsidRPr="009C1585">
        <w:rPr>
          <w:rFonts w:ascii="Avenir Book" w:hAnsi="Avenir Book"/>
          <w:sz w:val="14"/>
          <w:szCs w:val="14"/>
        </w:rPr>
        <w:t xml:space="preserve">able </w:t>
      </w:r>
      <w:r>
        <w:rPr>
          <w:rFonts w:ascii="Avenir Book" w:hAnsi="Avenir Book"/>
          <w:sz w:val="14"/>
          <w:szCs w:val="14"/>
        </w:rPr>
        <w:t>8: Primary Safety Outcome</w:t>
      </w:r>
    </w:p>
    <w:tbl>
      <w:tblPr>
        <w:tblStyle w:val="TableGrid"/>
        <w:tblW w:w="7162" w:type="dxa"/>
        <w:tblLook w:val="04A0" w:firstRow="1" w:lastRow="0" w:firstColumn="1" w:lastColumn="0" w:noHBand="0" w:noVBand="1"/>
      </w:tblPr>
      <w:tblGrid>
        <w:gridCol w:w="2875"/>
        <w:gridCol w:w="1723"/>
        <w:gridCol w:w="606"/>
        <w:gridCol w:w="1958"/>
      </w:tblGrid>
      <w:tr w:rsidR="00DA1531" w:rsidRPr="009C1585" w14:paraId="046A2B20" w14:textId="77777777" w:rsidTr="00792788">
        <w:trPr>
          <w:trHeight w:val="125"/>
        </w:trPr>
        <w:tc>
          <w:tcPr>
            <w:tcW w:w="2875" w:type="dxa"/>
            <w:shd w:val="clear" w:color="auto" w:fill="auto"/>
            <w:vAlign w:val="center"/>
          </w:tcPr>
          <w:p w14:paraId="7162C4AA" w14:textId="77777777" w:rsidR="00DA1531" w:rsidRPr="009C1585" w:rsidRDefault="00DA1531" w:rsidP="00792788">
            <w:pPr>
              <w:jc w:val="center"/>
              <w:rPr>
                <w:rFonts w:ascii="Avenir Book" w:hAnsi="Avenir Book"/>
                <w:b/>
                <w:sz w:val="14"/>
                <w:szCs w:val="14"/>
              </w:rPr>
            </w:pPr>
          </w:p>
        </w:tc>
        <w:tc>
          <w:tcPr>
            <w:tcW w:w="1723" w:type="dxa"/>
            <w:shd w:val="clear" w:color="auto" w:fill="auto"/>
            <w:vAlign w:val="center"/>
          </w:tcPr>
          <w:p w14:paraId="751FAA49" w14:textId="77777777" w:rsidR="00DA1531" w:rsidRPr="009C1585" w:rsidRDefault="00DA1531" w:rsidP="00792788">
            <w:pPr>
              <w:jc w:val="center"/>
              <w:rPr>
                <w:rFonts w:ascii="Avenir Book" w:hAnsi="Avenir Book"/>
                <w:b/>
                <w:sz w:val="14"/>
                <w:szCs w:val="14"/>
              </w:rPr>
            </w:pPr>
            <w:r>
              <w:rPr>
                <w:rFonts w:ascii="Avenir Book" w:hAnsi="Avenir Book"/>
                <w:b/>
                <w:sz w:val="14"/>
                <w:szCs w:val="14"/>
              </w:rPr>
              <w:t xml:space="preserve">Number of </w:t>
            </w:r>
            <w:r w:rsidRPr="009C1585">
              <w:rPr>
                <w:rFonts w:ascii="Avenir Book" w:hAnsi="Avenir Book"/>
                <w:b/>
                <w:sz w:val="14"/>
                <w:szCs w:val="14"/>
              </w:rPr>
              <w:t xml:space="preserve">Subjects </w:t>
            </w:r>
            <w:r>
              <w:rPr>
                <w:rFonts w:ascii="Avenir Book" w:hAnsi="Avenir Book"/>
                <w:b/>
                <w:sz w:val="14"/>
                <w:szCs w:val="14"/>
              </w:rPr>
              <w:t>Experiencing</w:t>
            </w:r>
            <w:r w:rsidRPr="009C1585">
              <w:rPr>
                <w:rFonts w:ascii="Avenir Book" w:hAnsi="Avenir Book"/>
                <w:b/>
                <w:sz w:val="14"/>
                <w:szCs w:val="14"/>
              </w:rPr>
              <w:t xml:space="preserve"> SAE</w:t>
            </w:r>
            <w:r>
              <w:rPr>
                <w:rFonts w:ascii="Avenir Book" w:hAnsi="Avenir Book"/>
                <w:b/>
                <w:sz w:val="14"/>
                <w:szCs w:val="14"/>
              </w:rPr>
              <w:t>s</w:t>
            </w:r>
          </w:p>
        </w:tc>
        <w:tc>
          <w:tcPr>
            <w:tcW w:w="606" w:type="dxa"/>
            <w:shd w:val="clear" w:color="auto" w:fill="auto"/>
            <w:vAlign w:val="center"/>
          </w:tcPr>
          <w:p w14:paraId="5AD4AE86" w14:textId="77777777" w:rsidR="00DA1531" w:rsidRPr="009C1585" w:rsidRDefault="00DA1531" w:rsidP="00792788">
            <w:pPr>
              <w:jc w:val="center"/>
              <w:rPr>
                <w:rFonts w:ascii="Avenir Book" w:hAnsi="Avenir Book"/>
                <w:b/>
                <w:sz w:val="14"/>
                <w:szCs w:val="14"/>
              </w:rPr>
            </w:pPr>
            <w:r w:rsidRPr="009C1585">
              <w:rPr>
                <w:rFonts w:ascii="Avenir Book" w:hAnsi="Avenir Book"/>
                <w:b/>
                <w:sz w:val="14"/>
                <w:szCs w:val="14"/>
              </w:rPr>
              <w:t>%</w:t>
            </w:r>
          </w:p>
        </w:tc>
        <w:tc>
          <w:tcPr>
            <w:tcW w:w="1958" w:type="dxa"/>
            <w:shd w:val="clear" w:color="auto" w:fill="auto"/>
            <w:vAlign w:val="center"/>
          </w:tcPr>
          <w:p w14:paraId="2C383C33" w14:textId="77777777" w:rsidR="00DA1531" w:rsidRPr="009C1585" w:rsidRDefault="00DA1531" w:rsidP="00792788">
            <w:pPr>
              <w:jc w:val="center"/>
              <w:rPr>
                <w:rFonts w:ascii="Avenir Book" w:hAnsi="Avenir Book"/>
                <w:b/>
                <w:sz w:val="14"/>
                <w:szCs w:val="14"/>
              </w:rPr>
            </w:pPr>
            <w:r w:rsidRPr="009C1585">
              <w:rPr>
                <w:rFonts w:ascii="Avenir Book" w:hAnsi="Avenir Book"/>
                <w:b/>
                <w:sz w:val="14"/>
                <w:szCs w:val="14"/>
              </w:rPr>
              <w:t>2-sided Exact Binomial 95% Confidence Limits</w:t>
            </w:r>
          </w:p>
        </w:tc>
      </w:tr>
      <w:tr w:rsidR="00DA1531" w:rsidRPr="009C1585" w14:paraId="7DB3B9E9" w14:textId="77777777" w:rsidTr="00792788">
        <w:trPr>
          <w:trHeight w:val="216"/>
        </w:trPr>
        <w:tc>
          <w:tcPr>
            <w:tcW w:w="2875" w:type="dxa"/>
            <w:shd w:val="clear" w:color="auto" w:fill="auto"/>
            <w:vAlign w:val="center"/>
          </w:tcPr>
          <w:p w14:paraId="78051FBF" w14:textId="77777777" w:rsidR="00DA1531" w:rsidRPr="009C1585" w:rsidRDefault="00DA1531" w:rsidP="00792788">
            <w:pPr>
              <w:rPr>
                <w:rFonts w:ascii="Avenir Book" w:hAnsi="Avenir Book"/>
                <w:sz w:val="14"/>
                <w:szCs w:val="14"/>
              </w:rPr>
            </w:pPr>
            <w:r w:rsidRPr="009C1585">
              <w:rPr>
                <w:rFonts w:ascii="Avenir Book" w:hAnsi="Avenir Book"/>
                <w:sz w:val="14"/>
                <w:szCs w:val="14"/>
              </w:rPr>
              <w:t>Procedure or device related serious adverse events</w:t>
            </w:r>
          </w:p>
        </w:tc>
        <w:tc>
          <w:tcPr>
            <w:tcW w:w="1723" w:type="dxa"/>
            <w:shd w:val="clear" w:color="auto" w:fill="auto"/>
            <w:vAlign w:val="center"/>
          </w:tcPr>
          <w:p w14:paraId="779FDA45" w14:textId="77777777" w:rsidR="00DA1531" w:rsidRPr="009C1585" w:rsidRDefault="00DA1531" w:rsidP="00792788">
            <w:pPr>
              <w:jc w:val="center"/>
              <w:rPr>
                <w:rFonts w:ascii="Avenir Book" w:hAnsi="Avenir Book"/>
                <w:sz w:val="14"/>
                <w:szCs w:val="14"/>
              </w:rPr>
            </w:pPr>
            <w:r>
              <w:rPr>
                <w:rFonts w:ascii="Avenir Book" w:hAnsi="Avenir Book"/>
                <w:sz w:val="14"/>
                <w:szCs w:val="14"/>
              </w:rPr>
              <w:t>4</w:t>
            </w:r>
            <w:r w:rsidRPr="009C1585">
              <w:rPr>
                <w:rFonts w:ascii="Avenir Book" w:hAnsi="Avenir Book"/>
                <w:sz w:val="14"/>
                <w:szCs w:val="14"/>
              </w:rPr>
              <w:t>/35</w:t>
            </w:r>
          </w:p>
        </w:tc>
        <w:tc>
          <w:tcPr>
            <w:tcW w:w="606" w:type="dxa"/>
            <w:shd w:val="clear" w:color="auto" w:fill="auto"/>
            <w:vAlign w:val="center"/>
          </w:tcPr>
          <w:p w14:paraId="4A857AE2" w14:textId="77777777" w:rsidR="00DA1531" w:rsidRPr="009C1585" w:rsidRDefault="00DA1531" w:rsidP="00792788">
            <w:pPr>
              <w:jc w:val="center"/>
              <w:rPr>
                <w:rFonts w:ascii="Avenir Book" w:hAnsi="Avenir Book"/>
                <w:sz w:val="14"/>
                <w:szCs w:val="14"/>
              </w:rPr>
            </w:pPr>
            <w:r>
              <w:rPr>
                <w:rFonts w:ascii="Avenir Book" w:hAnsi="Avenir Book"/>
                <w:sz w:val="14"/>
                <w:szCs w:val="14"/>
              </w:rPr>
              <w:t>11.4%</w:t>
            </w:r>
          </w:p>
        </w:tc>
        <w:tc>
          <w:tcPr>
            <w:tcW w:w="1958" w:type="dxa"/>
            <w:shd w:val="clear" w:color="auto" w:fill="auto"/>
            <w:vAlign w:val="center"/>
          </w:tcPr>
          <w:p w14:paraId="7DC806A4" w14:textId="77777777" w:rsidR="00DA1531" w:rsidRPr="009C1585" w:rsidRDefault="00DA1531" w:rsidP="00792788">
            <w:pPr>
              <w:jc w:val="center"/>
              <w:rPr>
                <w:rFonts w:ascii="Avenir Book" w:hAnsi="Avenir Book"/>
                <w:sz w:val="14"/>
                <w:szCs w:val="14"/>
              </w:rPr>
            </w:pPr>
            <w:r>
              <w:rPr>
                <w:rFonts w:ascii="Avenir Book" w:hAnsi="Avenir Book"/>
                <w:sz w:val="14"/>
                <w:szCs w:val="14"/>
              </w:rPr>
              <w:t>(0.03, 0.27)</w:t>
            </w:r>
          </w:p>
        </w:tc>
      </w:tr>
    </w:tbl>
    <w:p w14:paraId="72F0150E" w14:textId="77777777" w:rsidR="00DA1531" w:rsidRDefault="00DA1531" w:rsidP="00DA1531">
      <w:pPr>
        <w:rPr>
          <w:rFonts w:ascii="Avenir Book" w:hAnsi="Avenir Book" w:cs="Helvetica"/>
          <w:sz w:val="14"/>
          <w:szCs w:val="14"/>
        </w:rPr>
      </w:pPr>
    </w:p>
    <w:p w14:paraId="7F64AC33" w14:textId="77777777" w:rsidR="00DA1531" w:rsidRDefault="00DA1531" w:rsidP="00DA1531">
      <w:pPr>
        <w:rPr>
          <w:rFonts w:ascii="Avenir Book" w:hAnsi="Avenir Book" w:cs="Helvetica"/>
          <w:sz w:val="14"/>
          <w:szCs w:val="14"/>
        </w:rPr>
      </w:pPr>
      <w:r>
        <w:rPr>
          <w:rFonts w:ascii="Avenir Book" w:hAnsi="Avenir Book" w:cs="Helvetica"/>
          <w:sz w:val="14"/>
          <w:szCs w:val="14"/>
        </w:rPr>
        <w:t xml:space="preserve">The serious adverse events observed during the 7-day follow-up are summarized in Table 9. </w:t>
      </w:r>
      <w:r w:rsidRPr="00397908">
        <w:rPr>
          <w:rFonts w:ascii="Avenir Book" w:hAnsi="Avenir Book" w:cs="Helvetica"/>
          <w:sz w:val="14"/>
          <w:szCs w:val="14"/>
        </w:rPr>
        <w:t>These events were a result of hospitalization and/or medical intervention.</w:t>
      </w:r>
      <w:r>
        <w:rPr>
          <w:rFonts w:ascii="Avenir Book" w:hAnsi="Avenir Book" w:cs="Helvetica"/>
          <w:sz w:val="14"/>
          <w:szCs w:val="14"/>
        </w:rPr>
        <w:t xml:space="preserve"> </w:t>
      </w:r>
    </w:p>
    <w:p w14:paraId="542F12F1" w14:textId="77777777" w:rsidR="00DA1531" w:rsidRDefault="00DA1531" w:rsidP="00DA1531">
      <w:pPr>
        <w:rPr>
          <w:rFonts w:ascii="Avenir Book" w:hAnsi="Avenir Book"/>
          <w:sz w:val="14"/>
          <w:szCs w:val="14"/>
        </w:rPr>
      </w:pPr>
    </w:p>
    <w:p w14:paraId="2CF68F7A" w14:textId="77777777" w:rsidR="00DA1531" w:rsidRPr="003159B6" w:rsidRDefault="00DA1531" w:rsidP="00DA1531">
      <w:pPr>
        <w:jc w:val="center"/>
        <w:rPr>
          <w:rFonts w:ascii="Avenir Book" w:hAnsi="Avenir Book"/>
          <w:sz w:val="6"/>
          <w:szCs w:val="6"/>
        </w:rPr>
      </w:pPr>
      <w:r>
        <w:rPr>
          <w:rFonts w:ascii="Avenir Book" w:hAnsi="Avenir Book"/>
          <w:sz w:val="14"/>
          <w:szCs w:val="14"/>
        </w:rPr>
        <w:t>Table 9: Serious Adverse Events Observed Within 7-day Post Ablation</w:t>
      </w:r>
    </w:p>
    <w:tbl>
      <w:tblPr>
        <w:tblStyle w:val="TableGrid"/>
        <w:tblW w:w="0" w:type="auto"/>
        <w:jc w:val="center"/>
        <w:tblLook w:val="04A0" w:firstRow="1" w:lastRow="0" w:firstColumn="1" w:lastColumn="0" w:noHBand="0" w:noVBand="1"/>
      </w:tblPr>
      <w:tblGrid>
        <w:gridCol w:w="2131"/>
        <w:gridCol w:w="1296"/>
      </w:tblGrid>
      <w:tr w:rsidR="00DA1531" w:rsidRPr="00F26C12" w14:paraId="0D8AC8AD" w14:textId="77777777" w:rsidTr="00792788">
        <w:trPr>
          <w:trHeight w:val="274"/>
          <w:jc w:val="center"/>
        </w:trPr>
        <w:tc>
          <w:tcPr>
            <w:tcW w:w="2131" w:type="dxa"/>
            <w:vAlign w:val="center"/>
          </w:tcPr>
          <w:p w14:paraId="09EB12B1" w14:textId="77777777" w:rsidR="00DA1531" w:rsidRPr="00F26C12" w:rsidRDefault="00DA1531" w:rsidP="00792788">
            <w:pPr>
              <w:pStyle w:val="NoSpacing"/>
              <w:jc w:val="center"/>
              <w:rPr>
                <w:rFonts w:ascii="Avenir Book" w:hAnsi="Avenir Book"/>
                <w:b/>
                <w:sz w:val="14"/>
                <w:szCs w:val="14"/>
              </w:rPr>
            </w:pPr>
            <w:r>
              <w:rPr>
                <w:rFonts w:ascii="Avenir Book" w:hAnsi="Avenir Book"/>
                <w:b/>
                <w:sz w:val="14"/>
                <w:szCs w:val="14"/>
              </w:rPr>
              <w:t>Event</w:t>
            </w:r>
          </w:p>
        </w:tc>
        <w:tc>
          <w:tcPr>
            <w:tcW w:w="1296" w:type="dxa"/>
            <w:vAlign w:val="center"/>
          </w:tcPr>
          <w:p w14:paraId="1A38BBD6" w14:textId="77777777" w:rsidR="00DA1531" w:rsidRPr="00F26C12" w:rsidRDefault="00DA1531" w:rsidP="00792788">
            <w:pPr>
              <w:pStyle w:val="NoSpacing"/>
              <w:jc w:val="center"/>
              <w:rPr>
                <w:rFonts w:ascii="Avenir Book" w:hAnsi="Avenir Book"/>
                <w:b/>
                <w:sz w:val="14"/>
                <w:szCs w:val="14"/>
              </w:rPr>
            </w:pPr>
            <w:r w:rsidRPr="00F26C12">
              <w:rPr>
                <w:rFonts w:ascii="Avenir Book" w:hAnsi="Avenir Book"/>
                <w:b/>
                <w:sz w:val="14"/>
                <w:szCs w:val="14"/>
              </w:rPr>
              <w:t>%</w:t>
            </w:r>
            <w:r>
              <w:rPr>
                <w:rFonts w:ascii="Avenir Book" w:hAnsi="Avenir Book"/>
                <w:b/>
                <w:sz w:val="14"/>
                <w:szCs w:val="14"/>
              </w:rPr>
              <w:t xml:space="preserve"> (n=35)</w:t>
            </w:r>
          </w:p>
        </w:tc>
      </w:tr>
      <w:tr w:rsidR="00DA1531" w:rsidRPr="00F26C12" w14:paraId="2538080D" w14:textId="77777777" w:rsidTr="00792788">
        <w:trPr>
          <w:trHeight w:val="144"/>
          <w:jc w:val="center"/>
        </w:trPr>
        <w:tc>
          <w:tcPr>
            <w:tcW w:w="2131" w:type="dxa"/>
            <w:vAlign w:val="center"/>
          </w:tcPr>
          <w:p w14:paraId="204156B6" w14:textId="77777777" w:rsidR="00DA1531" w:rsidRPr="00F26C12" w:rsidRDefault="00DA1531" w:rsidP="00792788">
            <w:pPr>
              <w:pStyle w:val="NoSpacing"/>
              <w:rPr>
                <w:rFonts w:ascii="Avenir Book" w:hAnsi="Avenir Book"/>
                <w:sz w:val="14"/>
                <w:szCs w:val="14"/>
              </w:rPr>
            </w:pPr>
            <w:r>
              <w:rPr>
                <w:rFonts w:ascii="Avenir Book" w:hAnsi="Avenir Book"/>
                <w:sz w:val="14"/>
                <w:szCs w:val="14"/>
              </w:rPr>
              <w:t>Groin Hematoma</w:t>
            </w:r>
          </w:p>
        </w:tc>
        <w:tc>
          <w:tcPr>
            <w:tcW w:w="1296" w:type="dxa"/>
            <w:vAlign w:val="center"/>
          </w:tcPr>
          <w:p w14:paraId="05A850FF" w14:textId="77777777" w:rsidR="00DA1531" w:rsidRPr="00F26C12" w:rsidRDefault="00DA1531" w:rsidP="00792788">
            <w:pPr>
              <w:pStyle w:val="NoSpacing"/>
              <w:jc w:val="center"/>
              <w:rPr>
                <w:rFonts w:ascii="Avenir Book" w:hAnsi="Avenir Book"/>
                <w:sz w:val="14"/>
                <w:szCs w:val="14"/>
              </w:rPr>
            </w:pPr>
            <w:r>
              <w:rPr>
                <w:rFonts w:ascii="Avenir Book" w:hAnsi="Avenir Book"/>
                <w:sz w:val="14"/>
                <w:szCs w:val="14"/>
              </w:rPr>
              <w:t>1 (2.9)</w:t>
            </w:r>
          </w:p>
        </w:tc>
      </w:tr>
      <w:tr w:rsidR="00DA1531" w:rsidRPr="00F26C12" w14:paraId="33050BF5" w14:textId="77777777" w:rsidTr="00792788">
        <w:trPr>
          <w:trHeight w:val="144"/>
          <w:jc w:val="center"/>
        </w:trPr>
        <w:tc>
          <w:tcPr>
            <w:tcW w:w="2131" w:type="dxa"/>
            <w:vAlign w:val="center"/>
          </w:tcPr>
          <w:p w14:paraId="7199A426" w14:textId="77777777" w:rsidR="00DA1531" w:rsidRPr="00F26C12" w:rsidRDefault="00DA1531" w:rsidP="00792788">
            <w:pPr>
              <w:pStyle w:val="NoSpacing"/>
              <w:rPr>
                <w:rFonts w:ascii="Avenir Book" w:hAnsi="Avenir Book"/>
                <w:sz w:val="14"/>
                <w:szCs w:val="14"/>
              </w:rPr>
            </w:pPr>
            <w:r>
              <w:rPr>
                <w:rFonts w:ascii="Avenir Book" w:hAnsi="Avenir Book"/>
                <w:sz w:val="14"/>
                <w:szCs w:val="14"/>
              </w:rPr>
              <w:t>Pseudoaneurysm</w:t>
            </w:r>
          </w:p>
        </w:tc>
        <w:tc>
          <w:tcPr>
            <w:tcW w:w="1296" w:type="dxa"/>
            <w:vAlign w:val="center"/>
          </w:tcPr>
          <w:p w14:paraId="2E3B464F" w14:textId="77777777" w:rsidR="00DA1531" w:rsidRPr="00F26C12" w:rsidRDefault="00DA1531" w:rsidP="00792788">
            <w:pPr>
              <w:pStyle w:val="NoSpacing"/>
              <w:jc w:val="center"/>
              <w:rPr>
                <w:rFonts w:ascii="Avenir Book" w:hAnsi="Avenir Book"/>
                <w:sz w:val="14"/>
                <w:szCs w:val="14"/>
              </w:rPr>
            </w:pPr>
            <w:r>
              <w:rPr>
                <w:rFonts w:ascii="Avenir Book" w:hAnsi="Avenir Book"/>
                <w:sz w:val="14"/>
                <w:szCs w:val="14"/>
              </w:rPr>
              <w:t>2 (5.7)</w:t>
            </w:r>
          </w:p>
        </w:tc>
      </w:tr>
      <w:tr w:rsidR="00DA1531" w:rsidRPr="00F26C12" w14:paraId="46F2F202" w14:textId="77777777" w:rsidTr="00792788">
        <w:trPr>
          <w:trHeight w:val="144"/>
          <w:jc w:val="center"/>
        </w:trPr>
        <w:tc>
          <w:tcPr>
            <w:tcW w:w="2131" w:type="dxa"/>
            <w:vAlign w:val="center"/>
          </w:tcPr>
          <w:p w14:paraId="63A885E0" w14:textId="77777777" w:rsidR="00DA1531" w:rsidRPr="00F26C12" w:rsidRDefault="00DA1531" w:rsidP="00792788">
            <w:pPr>
              <w:pStyle w:val="NoSpacing"/>
              <w:rPr>
                <w:rFonts w:ascii="Avenir Book" w:hAnsi="Avenir Book"/>
                <w:sz w:val="14"/>
                <w:szCs w:val="14"/>
              </w:rPr>
            </w:pPr>
            <w:r>
              <w:rPr>
                <w:rFonts w:ascii="Avenir Book" w:hAnsi="Avenir Book"/>
                <w:sz w:val="14"/>
                <w:szCs w:val="14"/>
              </w:rPr>
              <w:t>AV Fistula</w:t>
            </w:r>
          </w:p>
        </w:tc>
        <w:tc>
          <w:tcPr>
            <w:tcW w:w="1296" w:type="dxa"/>
            <w:vAlign w:val="center"/>
          </w:tcPr>
          <w:p w14:paraId="5324D457" w14:textId="77777777" w:rsidR="00DA1531" w:rsidRPr="00F26C12" w:rsidRDefault="00DA1531" w:rsidP="00792788">
            <w:pPr>
              <w:pStyle w:val="NoSpacing"/>
              <w:jc w:val="center"/>
              <w:rPr>
                <w:rFonts w:ascii="Avenir Book" w:hAnsi="Avenir Book"/>
                <w:sz w:val="14"/>
                <w:szCs w:val="14"/>
              </w:rPr>
            </w:pPr>
            <w:r>
              <w:rPr>
                <w:rFonts w:ascii="Avenir Book" w:hAnsi="Avenir Book"/>
                <w:sz w:val="14"/>
                <w:szCs w:val="14"/>
              </w:rPr>
              <w:t>1 (2.9)</w:t>
            </w:r>
          </w:p>
        </w:tc>
      </w:tr>
      <w:tr w:rsidR="00DA1531" w:rsidRPr="00F26C12" w14:paraId="69BAFD90" w14:textId="77777777" w:rsidTr="00792788">
        <w:trPr>
          <w:trHeight w:val="144"/>
          <w:jc w:val="center"/>
        </w:trPr>
        <w:tc>
          <w:tcPr>
            <w:tcW w:w="2131" w:type="dxa"/>
            <w:vAlign w:val="center"/>
          </w:tcPr>
          <w:p w14:paraId="713B1FD9" w14:textId="77777777" w:rsidR="00DA1531" w:rsidRPr="00F26C12" w:rsidRDefault="00DA1531" w:rsidP="00792788">
            <w:pPr>
              <w:pStyle w:val="NoSpacing"/>
              <w:rPr>
                <w:rFonts w:ascii="Avenir Book" w:hAnsi="Avenir Book"/>
                <w:sz w:val="14"/>
                <w:szCs w:val="14"/>
              </w:rPr>
            </w:pPr>
            <w:r>
              <w:rPr>
                <w:rFonts w:ascii="Avenir Book" w:hAnsi="Avenir Book"/>
                <w:sz w:val="14"/>
                <w:szCs w:val="14"/>
              </w:rPr>
              <w:t>Device Replacement</w:t>
            </w:r>
          </w:p>
        </w:tc>
        <w:tc>
          <w:tcPr>
            <w:tcW w:w="1296" w:type="dxa"/>
            <w:vAlign w:val="center"/>
          </w:tcPr>
          <w:p w14:paraId="0441C1F8" w14:textId="77777777" w:rsidR="00DA1531" w:rsidRPr="00F26C12" w:rsidRDefault="00DA1531" w:rsidP="00792788">
            <w:pPr>
              <w:pStyle w:val="NoSpacing"/>
              <w:jc w:val="center"/>
              <w:rPr>
                <w:rFonts w:ascii="Avenir Book" w:hAnsi="Avenir Book"/>
                <w:sz w:val="14"/>
                <w:szCs w:val="14"/>
              </w:rPr>
            </w:pPr>
            <w:r>
              <w:rPr>
                <w:rFonts w:ascii="Avenir Book" w:hAnsi="Avenir Book"/>
                <w:sz w:val="14"/>
                <w:szCs w:val="14"/>
              </w:rPr>
              <w:t>1 (2.9)</w:t>
            </w:r>
          </w:p>
        </w:tc>
      </w:tr>
    </w:tbl>
    <w:p w14:paraId="459E7F8A" w14:textId="77777777" w:rsidR="00DA1531" w:rsidRPr="00461BE9" w:rsidRDefault="00DA1531" w:rsidP="00DA1531">
      <w:pPr>
        <w:jc w:val="both"/>
        <w:rPr>
          <w:rFonts w:ascii="Avenir Book" w:hAnsi="Avenir Book" w:cs="Arial"/>
          <w:bCs/>
          <w:sz w:val="12"/>
          <w:szCs w:val="12"/>
        </w:rPr>
      </w:pPr>
      <w:r>
        <w:rPr>
          <w:sz w:val="10"/>
          <w:szCs w:val="10"/>
        </w:rPr>
        <w:t xml:space="preserve">         </w:t>
      </w:r>
      <w:r>
        <w:rPr>
          <w:sz w:val="10"/>
          <w:szCs w:val="10"/>
        </w:rPr>
        <w:tab/>
      </w:r>
      <w:r>
        <w:rPr>
          <w:sz w:val="10"/>
          <w:szCs w:val="10"/>
        </w:rPr>
        <w:tab/>
        <w:t xml:space="preserve">             </w:t>
      </w:r>
      <w:r w:rsidRPr="00461BE9">
        <w:rPr>
          <w:rFonts w:ascii="Avenir Book" w:hAnsi="Avenir Book"/>
          <w:sz w:val="12"/>
          <w:szCs w:val="12"/>
        </w:rPr>
        <w:t>One subject is listed more than once in the above table</w:t>
      </w:r>
    </w:p>
    <w:p w14:paraId="6C8F9F21" w14:textId="77777777" w:rsidR="00DA1531" w:rsidRDefault="00DA1531" w:rsidP="00DA1531">
      <w:pPr>
        <w:jc w:val="both"/>
        <w:rPr>
          <w:rFonts w:ascii="Avenir Book" w:hAnsi="Avenir Book"/>
          <w:sz w:val="14"/>
          <w:szCs w:val="14"/>
        </w:rPr>
      </w:pPr>
    </w:p>
    <w:p w14:paraId="5CD8B890" w14:textId="77777777" w:rsidR="00DA1531" w:rsidRDefault="00DA1531" w:rsidP="00DA1531">
      <w:pPr>
        <w:jc w:val="both"/>
        <w:rPr>
          <w:rFonts w:ascii="Avenir Book" w:hAnsi="Avenir Book"/>
          <w:sz w:val="14"/>
          <w:szCs w:val="14"/>
        </w:rPr>
      </w:pPr>
      <w:r>
        <w:rPr>
          <w:rFonts w:ascii="Avenir Book" w:hAnsi="Avenir Book"/>
          <w:sz w:val="14"/>
          <w:szCs w:val="14"/>
        </w:rPr>
        <w:t xml:space="preserve">The first four SAEs listed </w:t>
      </w:r>
      <w:r w:rsidRPr="00B901A0">
        <w:rPr>
          <w:rFonts w:ascii="Avenir Book" w:hAnsi="Avenir Book"/>
          <w:sz w:val="14"/>
          <w:szCs w:val="14"/>
        </w:rPr>
        <w:t xml:space="preserve">were related to the procedure; specifically, the vascular access site. </w:t>
      </w:r>
      <w:r w:rsidRPr="004C080B">
        <w:rPr>
          <w:rFonts w:ascii="Avenir Book" w:hAnsi="Avenir Book"/>
          <w:sz w:val="14"/>
          <w:szCs w:val="14"/>
        </w:rPr>
        <w:t xml:space="preserve">All four </w:t>
      </w:r>
      <w:r>
        <w:rPr>
          <w:rFonts w:ascii="Avenir Book" w:hAnsi="Avenir Book"/>
          <w:sz w:val="14"/>
          <w:szCs w:val="14"/>
        </w:rPr>
        <w:t>of these</w:t>
      </w:r>
      <w:r w:rsidRPr="004C080B">
        <w:rPr>
          <w:rFonts w:ascii="Avenir Book" w:hAnsi="Avenir Book"/>
          <w:sz w:val="14"/>
          <w:szCs w:val="14"/>
        </w:rPr>
        <w:t xml:space="preserve"> events were resolved without further complication. </w:t>
      </w:r>
      <w:r w:rsidRPr="00B901A0">
        <w:rPr>
          <w:rFonts w:ascii="Avenir Book" w:hAnsi="Avenir Book"/>
          <w:sz w:val="14"/>
          <w:szCs w:val="14"/>
        </w:rPr>
        <w:t xml:space="preserve">The fifth SAE </w:t>
      </w:r>
      <w:r>
        <w:rPr>
          <w:rFonts w:ascii="Avenir Book" w:hAnsi="Avenir Book"/>
          <w:sz w:val="14"/>
          <w:szCs w:val="14"/>
        </w:rPr>
        <w:t xml:space="preserve">was a device replacement </w:t>
      </w:r>
      <w:proofErr w:type="gramStart"/>
      <w:r>
        <w:rPr>
          <w:rFonts w:ascii="Avenir Book" w:hAnsi="Avenir Book"/>
          <w:sz w:val="14"/>
          <w:szCs w:val="14"/>
        </w:rPr>
        <w:t>as a result of</w:t>
      </w:r>
      <w:proofErr w:type="gramEnd"/>
      <w:r>
        <w:rPr>
          <w:rFonts w:ascii="Avenir Book" w:hAnsi="Avenir Book"/>
          <w:sz w:val="14"/>
          <w:szCs w:val="14"/>
        </w:rPr>
        <w:t xml:space="preserve"> replacing the introducer sheath which caused the study device to become unsterile during the procedure.</w:t>
      </w:r>
    </w:p>
    <w:p w14:paraId="012D44A8" w14:textId="77777777" w:rsidR="00DA1531" w:rsidRPr="002C4C15" w:rsidRDefault="00DA1531" w:rsidP="00DA1531">
      <w:pPr>
        <w:pStyle w:val="IFUHeadingBlack1"/>
        <w:numPr>
          <w:ilvl w:val="0"/>
          <w:numId w:val="45"/>
        </w:numPr>
      </w:pPr>
      <w:r w:rsidRPr="002C4C15">
        <w:t>Study Conclusion</w:t>
      </w:r>
    </w:p>
    <w:p w14:paraId="40AF9A6D" w14:textId="77777777" w:rsidR="00DA1531" w:rsidRPr="008A4320" w:rsidRDefault="00DA1531" w:rsidP="00DA1531">
      <w:pPr>
        <w:rPr>
          <w:rFonts w:ascii="Avenir Book" w:hAnsi="Avenir Book"/>
          <w:u w:val="single"/>
        </w:rPr>
      </w:pPr>
      <w:r>
        <w:rPr>
          <w:rFonts w:ascii="Avenir Book" w:hAnsi="Avenir Book"/>
          <w:sz w:val="14"/>
          <w:szCs w:val="14"/>
        </w:rPr>
        <w:t>The analysis of the Vision-MR Ablation Catheter protocol endpoints for safety and performance demonstrates a reasonable assurance of the safety profile and performance for the Vision-MR Ablation Catheter.</w:t>
      </w:r>
    </w:p>
    <w:p w14:paraId="2BC426AF" w14:textId="77777777" w:rsidR="00DA1531" w:rsidRPr="00435B6A" w:rsidRDefault="00DA1531" w:rsidP="00DA1531">
      <w:pPr>
        <w:rPr>
          <w:rFonts w:ascii="Avenir Book" w:hAnsi="Avenir Book"/>
        </w:rPr>
      </w:pPr>
    </w:p>
    <w:p w14:paraId="3254BE80" w14:textId="2FB62A0E" w:rsidR="003C368A" w:rsidRDefault="003C368A" w:rsidP="00C33259">
      <w:pPr>
        <w:jc w:val="both"/>
        <w:rPr>
          <w:rFonts w:ascii="Avenir Book" w:hAnsi="Avenir Book"/>
          <w:sz w:val="14"/>
          <w:szCs w:val="14"/>
        </w:rPr>
      </w:pPr>
    </w:p>
    <w:bookmarkEnd w:id="22"/>
    <w:p w14:paraId="5204449C" w14:textId="36992B89" w:rsidR="009C1585" w:rsidRPr="00435B6A" w:rsidRDefault="009C1585" w:rsidP="00B53AC2">
      <w:pPr>
        <w:keepNext/>
        <w:keepLines/>
        <w:spacing w:before="240"/>
        <w:outlineLvl w:val="0"/>
        <w:rPr>
          <w:rFonts w:ascii="Avenir Book" w:hAnsi="Avenir Book"/>
        </w:rPr>
      </w:pPr>
    </w:p>
    <w:sectPr w:rsidR="009C1585" w:rsidRPr="00435B6A" w:rsidSect="004F624F">
      <w:footerReference w:type="default" r:id="rId38"/>
      <w:pgSz w:w="15840" w:h="24480"/>
      <w:pgMar w:top="864" w:right="432" w:bottom="864" w:left="432" w:header="720" w:footer="504" w:gutter="0"/>
      <w:cols w:num="2" w:space="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B010C" w14:textId="77777777" w:rsidR="00792788" w:rsidRDefault="00792788" w:rsidP="002B21F9">
      <w:r>
        <w:separator/>
      </w:r>
    </w:p>
  </w:endnote>
  <w:endnote w:type="continuationSeparator" w:id="0">
    <w:p w14:paraId="46155568" w14:textId="77777777" w:rsidR="00792788" w:rsidRDefault="00792788" w:rsidP="002B21F9">
      <w:r>
        <w:continuationSeparator/>
      </w:r>
    </w:p>
  </w:endnote>
  <w:endnote w:type="continuationNotice" w:id="1">
    <w:p w14:paraId="5D1AC4F4" w14:textId="77777777" w:rsidR="00792788" w:rsidRDefault="00792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Medium">
    <w:altName w:val="Calibri"/>
    <w:charset w:val="00"/>
    <w:family w:val="auto"/>
    <w:pitch w:val="variable"/>
    <w:sig w:usb0="800000AF" w:usb1="5000204A" w:usb2="00000000" w:usb3="00000000" w:csb0="0000009B"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LT Std 55 Roman">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venir Book">
    <w:altName w:val="Tw Cen MT"/>
    <w:charset w:val="00"/>
    <w:family w:val="auto"/>
    <w:pitch w:val="variable"/>
    <w:sig w:usb0="800000AF" w:usb1="5000204A" w:usb2="00000000" w:usb3="00000000" w:csb0="0000009B" w:csb1="00000000"/>
  </w:font>
  <w:font w:name="Avenir Heavy">
    <w:altName w:val="Calibri"/>
    <w:charset w:val="4D"/>
    <w:family w:val="swiss"/>
    <w:pitch w:val="variable"/>
    <w:sig w:usb0="800000AF" w:usb1="5000204A" w:usb2="00000000" w:usb3="00000000" w:csb0="0000009B" w:csb1="00000000"/>
  </w:font>
  <w:font w:name="MDD-ISO-15223-1">
    <w:altName w:val="Wingdings 3"/>
    <w:panose1 w:val="00000000000000000000"/>
    <w:charset w:val="4D"/>
    <w:family w:val="decorative"/>
    <w:notTrueType/>
    <w:pitch w:val="variable"/>
    <w:sig w:usb0="A00002AF" w:usb1="500078FB" w:usb2="00000000" w:usb3="00000000" w:csb0="80000001" w:csb1="00000000"/>
  </w:font>
  <w:font w:name="Times">
    <w:panose1 w:val="02020603050405020304"/>
    <w:charset w:val="00"/>
    <w:family w:val="auto"/>
    <w:pitch w:val="variable"/>
    <w:sig w:usb0="E00002FF" w:usb1="5000205A" w:usb2="00000000" w:usb3="00000000" w:csb0="0000019F" w:csb1="00000000"/>
  </w:font>
  <w:font w:name="Avenir LT Std 85 Heavy">
    <w:altName w:val="Calibri"/>
    <w:charset w:val="4D"/>
    <w:family w:val="swiss"/>
    <w:pitch w:val="variable"/>
    <w:sig w:usb0="800000AF" w:usb1="5000204A" w:usb2="00000000" w:usb3="00000000" w:csb0="0000009B" w:csb1="00000000"/>
  </w:font>
  <w:font w:name="Avenir">
    <w:altName w:val="Calibri"/>
    <w:charset w:val="00"/>
    <w:family w:val="auto"/>
    <w:pitch w:val="variable"/>
    <w:sig w:usb0="800000AF" w:usb1="5000204A" w:usb2="00000000" w:usb3="00000000" w:csb0="0000009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4B026" w14:textId="77777777" w:rsidR="00792788" w:rsidRDefault="001C4999">
    <w:pPr>
      <w:pStyle w:val="Footer"/>
    </w:pPr>
    <w:sdt>
      <w:sdtPr>
        <w:id w:val="969400743"/>
        <w:placeholder>
          <w:docPart w:val="DC3D6D17533CE540B595D553870FABAE"/>
        </w:placeholder>
        <w:temporary/>
        <w:showingPlcHdr/>
      </w:sdtPr>
      <w:sdtEndPr/>
      <w:sdtContent>
        <w:r w:rsidR="00792788">
          <w:t>[Type text]</w:t>
        </w:r>
      </w:sdtContent>
    </w:sdt>
    <w:r w:rsidR="00792788">
      <w:ptab w:relativeTo="margin" w:alignment="center" w:leader="none"/>
    </w:r>
    <w:sdt>
      <w:sdtPr>
        <w:id w:val="969400748"/>
        <w:placeholder>
          <w:docPart w:val="1F2E331FFC073C40A847A235E5C3E28C"/>
        </w:placeholder>
        <w:temporary/>
        <w:showingPlcHdr/>
      </w:sdtPr>
      <w:sdtEndPr/>
      <w:sdtContent>
        <w:r w:rsidR="00792788">
          <w:t>[Type text]</w:t>
        </w:r>
      </w:sdtContent>
    </w:sdt>
    <w:r w:rsidR="00792788">
      <w:ptab w:relativeTo="margin" w:alignment="right" w:leader="none"/>
    </w:r>
    <w:sdt>
      <w:sdtPr>
        <w:id w:val="969400753"/>
        <w:placeholder>
          <w:docPart w:val="D8DF128F8413A343B04CFD14212BB767"/>
        </w:placeholder>
        <w:temporary/>
        <w:showingPlcHdr/>
      </w:sdtPr>
      <w:sdtEndPr/>
      <w:sdtContent>
        <w:r w:rsidR="00792788">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1A96F" w14:textId="17C787ED" w:rsidR="00792788" w:rsidRPr="00461BE9" w:rsidRDefault="00792788">
    <w:pPr>
      <w:pStyle w:val="Footer"/>
      <w:rPr>
        <w:rFonts w:ascii="Avenir Book" w:hAnsi="Avenir Book"/>
        <w:sz w:val="14"/>
        <w:szCs w:val="14"/>
      </w:rPr>
    </w:pPr>
    <w:r w:rsidRPr="00461BE9">
      <w:rPr>
        <w:rFonts w:ascii="Avenir Book" w:hAnsi="Avenir Book"/>
        <w:sz w:val="14"/>
        <w:szCs w:val="14"/>
      </w:rPr>
      <w:t xml:space="preserve">60034 Rev. </w:t>
    </w:r>
    <w:proofErr w:type="gramStart"/>
    <w:r>
      <w:rPr>
        <w:rFonts w:ascii="Avenir Book" w:hAnsi="Avenir Book"/>
        <w:sz w:val="14"/>
        <w:szCs w:val="14"/>
      </w:rPr>
      <w:t>A</w:t>
    </w:r>
    <w:r w:rsidDel="000907AE">
      <w:rPr>
        <w:rFonts w:ascii="Avenir Book" w:hAnsi="Avenir Book"/>
        <w:sz w:val="14"/>
        <w:szCs w:val="14"/>
      </w:rPr>
      <w:t xml:space="preserve"> </w:t>
    </w:r>
    <w:r w:rsidRPr="00461BE9">
      <w:rPr>
        <w:rFonts w:ascii="Avenir Book" w:hAnsi="Avenir Book"/>
        <w:sz w:val="14"/>
        <w:szCs w:val="14"/>
      </w:rPr>
      <w:t>,</w:t>
    </w:r>
    <w:proofErr w:type="gramEnd"/>
    <w:r w:rsidRPr="00461BE9">
      <w:rPr>
        <w:rFonts w:ascii="Avenir Book" w:hAnsi="Avenir Book"/>
        <w:sz w:val="14"/>
        <w:szCs w:val="14"/>
      </w:rPr>
      <w:t xml:space="preserve"> Page </w:t>
    </w:r>
    <w:r w:rsidRPr="00461BE9">
      <w:rPr>
        <w:rFonts w:ascii="Avenir Book" w:hAnsi="Avenir Book"/>
        <w:sz w:val="14"/>
        <w:szCs w:val="14"/>
      </w:rPr>
      <w:fldChar w:fldCharType="begin"/>
    </w:r>
    <w:r w:rsidRPr="00461BE9">
      <w:rPr>
        <w:rFonts w:ascii="Avenir Book" w:hAnsi="Avenir Book"/>
        <w:sz w:val="14"/>
        <w:szCs w:val="14"/>
      </w:rPr>
      <w:instrText xml:space="preserve"> PAGE </w:instrText>
    </w:r>
    <w:r w:rsidRPr="00461BE9">
      <w:rPr>
        <w:rFonts w:ascii="Avenir Book" w:hAnsi="Avenir Book"/>
        <w:sz w:val="14"/>
        <w:szCs w:val="14"/>
      </w:rPr>
      <w:fldChar w:fldCharType="separate"/>
    </w:r>
    <w:r>
      <w:rPr>
        <w:rFonts w:ascii="Avenir Book" w:hAnsi="Avenir Book"/>
        <w:noProof/>
        <w:sz w:val="14"/>
        <w:szCs w:val="14"/>
      </w:rPr>
      <w:t>2</w:t>
    </w:r>
    <w:r w:rsidRPr="00461BE9">
      <w:rPr>
        <w:rFonts w:ascii="Avenir Book" w:hAnsi="Avenir Book"/>
        <w:sz w:val="14"/>
        <w:szCs w:val="14"/>
      </w:rPr>
      <w:fldChar w:fldCharType="end"/>
    </w:r>
    <w:r w:rsidRPr="00461BE9">
      <w:rPr>
        <w:rFonts w:ascii="Avenir Book" w:hAnsi="Avenir Book"/>
        <w:sz w:val="14"/>
        <w:szCs w:val="14"/>
      </w:rPr>
      <w:t xml:space="preserve"> of </w:t>
    </w:r>
    <w:r w:rsidRPr="00461BE9">
      <w:rPr>
        <w:rFonts w:ascii="Avenir Book" w:hAnsi="Avenir Book"/>
        <w:sz w:val="14"/>
        <w:szCs w:val="14"/>
      </w:rPr>
      <w:fldChar w:fldCharType="begin"/>
    </w:r>
    <w:r w:rsidRPr="00461BE9">
      <w:rPr>
        <w:rFonts w:ascii="Avenir Book" w:hAnsi="Avenir Book"/>
        <w:sz w:val="14"/>
        <w:szCs w:val="14"/>
      </w:rPr>
      <w:instrText xml:space="preserve"> =</w:instrText>
    </w:r>
    <w:r w:rsidRPr="00461BE9">
      <w:rPr>
        <w:rFonts w:ascii="Avenir Book" w:hAnsi="Avenir Book"/>
        <w:sz w:val="14"/>
        <w:szCs w:val="14"/>
      </w:rPr>
      <w:fldChar w:fldCharType="begin"/>
    </w:r>
    <w:r w:rsidRPr="00461BE9">
      <w:rPr>
        <w:rFonts w:ascii="Avenir Book" w:hAnsi="Avenir Book"/>
        <w:sz w:val="14"/>
        <w:szCs w:val="14"/>
      </w:rPr>
      <w:instrText xml:space="preserve"> NUMPAGES </w:instrText>
    </w:r>
    <w:r w:rsidRPr="00461BE9">
      <w:rPr>
        <w:rFonts w:ascii="Avenir Book" w:hAnsi="Avenir Book"/>
        <w:sz w:val="14"/>
        <w:szCs w:val="14"/>
      </w:rPr>
      <w:fldChar w:fldCharType="separate"/>
    </w:r>
    <w:r>
      <w:rPr>
        <w:rFonts w:ascii="Avenir Book" w:hAnsi="Avenir Book"/>
        <w:noProof/>
        <w:sz w:val="14"/>
        <w:szCs w:val="14"/>
      </w:rPr>
      <w:instrText>3</w:instrText>
    </w:r>
    <w:r w:rsidRPr="00461BE9">
      <w:rPr>
        <w:rFonts w:ascii="Avenir Book" w:hAnsi="Avenir Book"/>
        <w:sz w:val="14"/>
        <w:szCs w:val="14"/>
      </w:rPr>
      <w:fldChar w:fldCharType="end"/>
    </w:r>
    <w:r w:rsidRPr="00461BE9">
      <w:rPr>
        <w:rFonts w:ascii="Avenir Book" w:hAnsi="Avenir Book"/>
        <w:sz w:val="14"/>
        <w:szCs w:val="14"/>
      </w:rPr>
      <w:instrText xml:space="preserve">*2 </w:instrText>
    </w:r>
    <w:r w:rsidRPr="00461BE9">
      <w:rPr>
        <w:rFonts w:ascii="Avenir Book" w:hAnsi="Avenir Book"/>
        <w:sz w:val="14"/>
        <w:szCs w:val="14"/>
      </w:rPr>
      <w:fldChar w:fldCharType="separate"/>
    </w:r>
    <w:r>
      <w:rPr>
        <w:rFonts w:ascii="Avenir Book" w:hAnsi="Avenir Book"/>
        <w:noProof/>
        <w:sz w:val="14"/>
        <w:szCs w:val="14"/>
      </w:rPr>
      <w:t>6</w:t>
    </w:r>
    <w:r w:rsidRPr="00461BE9">
      <w:rPr>
        <w:rFonts w:ascii="Avenir Book" w:hAnsi="Avenir Book"/>
        <w:sz w:val="14"/>
        <w:szCs w:val="14"/>
      </w:rPr>
      <w:fldChar w:fldCharType="end"/>
    </w:r>
    <w:r w:rsidRPr="00461BE9">
      <w:rPr>
        <w:rFonts w:ascii="Avenir Book" w:hAnsi="Avenir Book"/>
        <w:sz w:val="14"/>
        <w:szCs w:val="14"/>
      </w:rPr>
      <w:ptab w:relativeTo="margin" w:alignment="center" w:leader="none"/>
    </w:r>
    <w:r w:rsidRPr="00461BE9">
      <w:rPr>
        <w:rFonts w:ascii="Avenir Book" w:hAnsi="Avenir Book"/>
        <w:sz w:val="14"/>
        <w:szCs w:val="14"/>
      </w:rPr>
      <w:ptab w:relativeTo="margin" w:alignment="right" w:leader="none"/>
    </w:r>
    <w:r w:rsidRPr="00461BE9">
      <w:rPr>
        <w:rFonts w:ascii="Avenir Book" w:hAnsi="Avenir Book"/>
        <w:sz w:val="14"/>
        <w:szCs w:val="14"/>
      </w:rPr>
      <w:t xml:space="preserve">60034 Rev. </w:t>
    </w:r>
    <w:proofErr w:type="gramStart"/>
    <w:r>
      <w:rPr>
        <w:rFonts w:ascii="Avenir Book" w:hAnsi="Avenir Book"/>
        <w:sz w:val="14"/>
        <w:szCs w:val="14"/>
      </w:rPr>
      <w:t>A</w:t>
    </w:r>
    <w:r w:rsidDel="000907AE">
      <w:rPr>
        <w:rFonts w:ascii="Avenir Book" w:hAnsi="Avenir Book"/>
        <w:sz w:val="14"/>
        <w:szCs w:val="14"/>
      </w:rPr>
      <w:t xml:space="preserve"> </w:t>
    </w:r>
    <w:r w:rsidRPr="00461BE9">
      <w:rPr>
        <w:rFonts w:ascii="Avenir Book" w:hAnsi="Avenir Book"/>
        <w:sz w:val="14"/>
        <w:szCs w:val="14"/>
      </w:rPr>
      <w:t>,</w:t>
    </w:r>
    <w:proofErr w:type="gramEnd"/>
    <w:r w:rsidRPr="00461BE9">
      <w:rPr>
        <w:rFonts w:ascii="Avenir Book" w:hAnsi="Avenir Book"/>
        <w:sz w:val="14"/>
        <w:szCs w:val="14"/>
      </w:rPr>
      <w:t xml:space="preserve"> Page </w:t>
    </w:r>
    <w:r w:rsidRPr="00461BE9">
      <w:rPr>
        <w:rFonts w:ascii="Avenir Book" w:hAnsi="Avenir Book"/>
        <w:sz w:val="14"/>
        <w:szCs w:val="14"/>
      </w:rPr>
      <w:fldChar w:fldCharType="begin"/>
    </w:r>
    <w:r w:rsidRPr="00461BE9">
      <w:rPr>
        <w:rFonts w:ascii="Avenir Book" w:hAnsi="Avenir Book"/>
        <w:sz w:val="14"/>
        <w:szCs w:val="14"/>
      </w:rPr>
      <w:instrText xml:space="preserve"> =</w:instrText>
    </w:r>
    <w:r w:rsidRPr="00461BE9">
      <w:rPr>
        <w:rFonts w:ascii="Avenir Book" w:hAnsi="Avenir Book"/>
        <w:sz w:val="14"/>
        <w:szCs w:val="14"/>
      </w:rPr>
      <w:fldChar w:fldCharType="begin"/>
    </w:r>
    <w:r w:rsidRPr="00461BE9">
      <w:rPr>
        <w:rFonts w:ascii="Avenir Book" w:hAnsi="Avenir Book"/>
        <w:sz w:val="14"/>
        <w:szCs w:val="14"/>
      </w:rPr>
      <w:instrText xml:space="preserve"> PAGE </w:instrText>
    </w:r>
    <w:r w:rsidRPr="00461BE9">
      <w:rPr>
        <w:rFonts w:ascii="Avenir Book" w:hAnsi="Avenir Book"/>
        <w:sz w:val="14"/>
        <w:szCs w:val="14"/>
      </w:rPr>
      <w:fldChar w:fldCharType="separate"/>
    </w:r>
    <w:r>
      <w:rPr>
        <w:rFonts w:ascii="Avenir Book" w:hAnsi="Avenir Book"/>
        <w:noProof/>
        <w:sz w:val="14"/>
        <w:szCs w:val="14"/>
      </w:rPr>
      <w:instrText>2</w:instrText>
    </w:r>
    <w:r w:rsidRPr="00461BE9">
      <w:rPr>
        <w:rFonts w:ascii="Avenir Book" w:hAnsi="Avenir Book"/>
        <w:sz w:val="14"/>
        <w:szCs w:val="14"/>
      </w:rPr>
      <w:fldChar w:fldCharType="end"/>
    </w:r>
    <w:r w:rsidRPr="00461BE9">
      <w:rPr>
        <w:rFonts w:ascii="Avenir Book" w:hAnsi="Avenir Book"/>
        <w:sz w:val="14"/>
        <w:szCs w:val="14"/>
      </w:rPr>
      <w:instrText xml:space="preserve">+5 </w:instrText>
    </w:r>
    <w:r w:rsidRPr="00461BE9">
      <w:rPr>
        <w:rFonts w:ascii="Avenir Book" w:hAnsi="Avenir Book"/>
        <w:sz w:val="14"/>
        <w:szCs w:val="14"/>
      </w:rPr>
      <w:fldChar w:fldCharType="separate"/>
    </w:r>
    <w:r>
      <w:rPr>
        <w:rFonts w:ascii="Avenir Book" w:hAnsi="Avenir Book"/>
        <w:noProof/>
        <w:sz w:val="14"/>
        <w:szCs w:val="14"/>
      </w:rPr>
      <w:t>7</w:t>
    </w:r>
    <w:r w:rsidRPr="00461BE9">
      <w:rPr>
        <w:rFonts w:ascii="Avenir Book" w:hAnsi="Avenir Book"/>
        <w:sz w:val="14"/>
        <w:szCs w:val="14"/>
      </w:rPr>
      <w:fldChar w:fldCharType="end"/>
    </w:r>
    <w:r w:rsidRPr="00461BE9">
      <w:rPr>
        <w:rFonts w:ascii="Avenir Book" w:hAnsi="Avenir Book"/>
        <w:sz w:val="14"/>
        <w:szCs w:val="14"/>
      </w:rPr>
      <w:t xml:space="preserve"> of </w:t>
    </w:r>
    <w:r w:rsidRPr="00461BE9">
      <w:rPr>
        <w:rFonts w:ascii="Avenir Book" w:hAnsi="Avenir Book"/>
        <w:sz w:val="14"/>
        <w:szCs w:val="14"/>
      </w:rPr>
      <w:fldChar w:fldCharType="begin"/>
    </w:r>
    <w:r w:rsidRPr="00461BE9">
      <w:rPr>
        <w:rFonts w:ascii="Avenir Book" w:hAnsi="Avenir Book"/>
        <w:sz w:val="14"/>
        <w:szCs w:val="14"/>
      </w:rPr>
      <w:instrText xml:space="preserve"> =</w:instrText>
    </w:r>
    <w:r w:rsidRPr="00461BE9">
      <w:rPr>
        <w:rFonts w:ascii="Avenir Book" w:hAnsi="Avenir Book"/>
        <w:sz w:val="14"/>
        <w:szCs w:val="14"/>
      </w:rPr>
      <w:fldChar w:fldCharType="begin"/>
    </w:r>
    <w:r w:rsidRPr="00461BE9">
      <w:rPr>
        <w:rFonts w:ascii="Avenir Book" w:hAnsi="Avenir Book"/>
        <w:sz w:val="14"/>
        <w:szCs w:val="14"/>
      </w:rPr>
      <w:instrText xml:space="preserve"> NUMPAGES </w:instrText>
    </w:r>
    <w:r w:rsidRPr="00461BE9">
      <w:rPr>
        <w:rFonts w:ascii="Avenir Book" w:hAnsi="Avenir Book"/>
        <w:sz w:val="14"/>
        <w:szCs w:val="14"/>
      </w:rPr>
      <w:fldChar w:fldCharType="separate"/>
    </w:r>
    <w:r>
      <w:rPr>
        <w:rFonts w:ascii="Avenir Book" w:hAnsi="Avenir Book"/>
        <w:noProof/>
        <w:sz w:val="14"/>
        <w:szCs w:val="14"/>
      </w:rPr>
      <w:instrText>3</w:instrText>
    </w:r>
    <w:r w:rsidRPr="00461BE9">
      <w:rPr>
        <w:rFonts w:ascii="Avenir Book" w:hAnsi="Avenir Book"/>
        <w:sz w:val="14"/>
        <w:szCs w:val="14"/>
      </w:rPr>
      <w:fldChar w:fldCharType="end"/>
    </w:r>
    <w:r w:rsidRPr="00461BE9">
      <w:rPr>
        <w:rFonts w:ascii="Avenir Book" w:hAnsi="Avenir Book"/>
        <w:sz w:val="14"/>
        <w:szCs w:val="14"/>
      </w:rPr>
      <w:instrText xml:space="preserve">*2 </w:instrText>
    </w:r>
    <w:r w:rsidRPr="00461BE9">
      <w:rPr>
        <w:rFonts w:ascii="Avenir Book" w:hAnsi="Avenir Book"/>
        <w:sz w:val="14"/>
        <w:szCs w:val="14"/>
      </w:rPr>
      <w:fldChar w:fldCharType="separate"/>
    </w:r>
    <w:r>
      <w:rPr>
        <w:rFonts w:ascii="Avenir Book" w:hAnsi="Avenir Book"/>
        <w:noProof/>
        <w:sz w:val="14"/>
        <w:szCs w:val="14"/>
      </w:rPr>
      <w:t>6</w:t>
    </w:r>
    <w:r w:rsidRPr="00461BE9">
      <w:rPr>
        <w:rFonts w:ascii="Avenir Book" w:hAnsi="Avenir Book"/>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C246C" w14:textId="2992A022" w:rsidR="00792788" w:rsidRPr="00461BE9" w:rsidRDefault="00792788">
    <w:pPr>
      <w:pStyle w:val="Footer"/>
      <w:rPr>
        <w:rFonts w:ascii="Avenir Book" w:hAnsi="Avenir Book"/>
      </w:rPr>
    </w:pPr>
    <w:r w:rsidRPr="00461BE9">
      <w:rPr>
        <w:rFonts w:ascii="Avenir Book" w:hAnsi="Avenir Book"/>
        <w:sz w:val="14"/>
        <w:szCs w:val="14"/>
      </w:rPr>
      <w:t xml:space="preserve">60034 Rev. </w:t>
    </w:r>
    <w:proofErr w:type="gramStart"/>
    <w:r>
      <w:rPr>
        <w:rFonts w:ascii="Avenir Book" w:hAnsi="Avenir Book"/>
        <w:sz w:val="14"/>
        <w:szCs w:val="14"/>
      </w:rPr>
      <w:t>E</w:t>
    </w:r>
    <w:r w:rsidDel="000907AE">
      <w:rPr>
        <w:rFonts w:ascii="Avenir Book" w:hAnsi="Avenir Book"/>
        <w:sz w:val="14"/>
        <w:szCs w:val="14"/>
      </w:rPr>
      <w:t xml:space="preserve"> </w:t>
    </w:r>
    <w:r w:rsidRPr="00461BE9">
      <w:rPr>
        <w:rFonts w:ascii="Avenir Book" w:hAnsi="Avenir Book"/>
        <w:sz w:val="14"/>
        <w:szCs w:val="14"/>
      </w:rPr>
      <w:t>,</w:t>
    </w:r>
    <w:proofErr w:type="gramEnd"/>
    <w:r w:rsidRPr="00461BE9">
      <w:rPr>
        <w:rFonts w:ascii="Avenir Book" w:hAnsi="Avenir Book"/>
        <w:sz w:val="14"/>
        <w:szCs w:val="14"/>
      </w:rPr>
      <w:t xml:space="preserve"> Page </w:t>
    </w:r>
    <w:r w:rsidRPr="00461BE9">
      <w:rPr>
        <w:rFonts w:ascii="Avenir Book" w:hAnsi="Avenir Book"/>
        <w:sz w:val="14"/>
        <w:szCs w:val="14"/>
      </w:rPr>
      <w:fldChar w:fldCharType="begin"/>
    </w:r>
    <w:r w:rsidRPr="00461BE9">
      <w:rPr>
        <w:rFonts w:ascii="Avenir Book" w:hAnsi="Avenir Book"/>
        <w:sz w:val="14"/>
        <w:szCs w:val="14"/>
      </w:rPr>
      <w:instrText xml:space="preserve"> =</w:instrText>
    </w:r>
    <w:r w:rsidRPr="00461BE9">
      <w:rPr>
        <w:rFonts w:ascii="Avenir Book" w:hAnsi="Avenir Book"/>
        <w:sz w:val="14"/>
        <w:szCs w:val="14"/>
      </w:rPr>
      <w:fldChar w:fldCharType="begin"/>
    </w:r>
    <w:r w:rsidRPr="00461BE9">
      <w:rPr>
        <w:rFonts w:ascii="Avenir Book" w:hAnsi="Avenir Book"/>
        <w:sz w:val="14"/>
        <w:szCs w:val="14"/>
      </w:rPr>
      <w:instrText xml:space="preserve"> PAGE </w:instrText>
    </w:r>
    <w:r w:rsidRPr="00461BE9">
      <w:rPr>
        <w:rFonts w:ascii="Avenir Book" w:hAnsi="Avenir Book"/>
        <w:sz w:val="14"/>
        <w:szCs w:val="14"/>
      </w:rPr>
      <w:fldChar w:fldCharType="separate"/>
    </w:r>
    <w:r w:rsidR="001C4999">
      <w:rPr>
        <w:rFonts w:ascii="Avenir Book" w:hAnsi="Avenir Book"/>
        <w:noProof/>
        <w:sz w:val="14"/>
        <w:szCs w:val="14"/>
      </w:rPr>
      <w:instrText>1</w:instrText>
    </w:r>
    <w:r w:rsidRPr="00461BE9">
      <w:rPr>
        <w:rFonts w:ascii="Avenir Book" w:hAnsi="Avenir Book"/>
        <w:sz w:val="14"/>
        <w:szCs w:val="14"/>
      </w:rPr>
      <w:fldChar w:fldCharType="end"/>
    </w:r>
    <w:r w:rsidRPr="00461BE9">
      <w:rPr>
        <w:rFonts w:ascii="Avenir Book" w:hAnsi="Avenir Book"/>
        <w:sz w:val="14"/>
        <w:szCs w:val="14"/>
      </w:rPr>
      <w:instrText xml:space="preserve"> +7 </w:instrText>
    </w:r>
    <w:r w:rsidRPr="00461BE9">
      <w:rPr>
        <w:rFonts w:ascii="Avenir Book" w:hAnsi="Avenir Book"/>
        <w:sz w:val="14"/>
        <w:szCs w:val="14"/>
      </w:rPr>
      <w:fldChar w:fldCharType="separate"/>
    </w:r>
    <w:r w:rsidR="001C4999">
      <w:rPr>
        <w:rFonts w:ascii="Avenir Book" w:hAnsi="Avenir Book"/>
        <w:noProof/>
        <w:sz w:val="14"/>
        <w:szCs w:val="14"/>
      </w:rPr>
      <w:t>8</w:t>
    </w:r>
    <w:r w:rsidRPr="00461BE9">
      <w:rPr>
        <w:rFonts w:ascii="Avenir Book" w:hAnsi="Avenir Book"/>
        <w:sz w:val="14"/>
        <w:szCs w:val="14"/>
      </w:rPr>
      <w:fldChar w:fldCharType="end"/>
    </w:r>
    <w:r w:rsidRPr="00461BE9">
      <w:rPr>
        <w:rFonts w:ascii="Avenir Book" w:hAnsi="Avenir Book"/>
        <w:sz w:val="14"/>
        <w:szCs w:val="14"/>
      </w:rPr>
      <w:t xml:space="preserve"> of </w:t>
    </w:r>
    <w:r w:rsidRPr="00461BE9">
      <w:rPr>
        <w:rFonts w:ascii="Avenir Book" w:hAnsi="Avenir Book"/>
        <w:sz w:val="14"/>
        <w:szCs w:val="14"/>
      </w:rPr>
      <w:fldChar w:fldCharType="begin"/>
    </w:r>
    <w:r w:rsidRPr="00461BE9">
      <w:rPr>
        <w:rFonts w:ascii="Avenir Book" w:hAnsi="Avenir Book"/>
        <w:sz w:val="14"/>
        <w:szCs w:val="14"/>
      </w:rPr>
      <w:instrText xml:space="preserve"> =</w:instrText>
    </w:r>
    <w:r w:rsidRPr="00461BE9">
      <w:rPr>
        <w:rFonts w:ascii="Avenir Book" w:hAnsi="Avenir Book"/>
        <w:sz w:val="14"/>
        <w:szCs w:val="14"/>
      </w:rPr>
      <w:fldChar w:fldCharType="begin"/>
    </w:r>
    <w:r w:rsidRPr="00461BE9">
      <w:rPr>
        <w:rFonts w:ascii="Avenir Book" w:hAnsi="Avenir Book"/>
        <w:sz w:val="14"/>
        <w:szCs w:val="14"/>
      </w:rPr>
      <w:instrText xml:space="preserve"> NUMPAGES </w:instrText>
    </w:r>
    <w:r w:rsidRPr="00461BE9">
      <w:rPr>
        <w:rFonts w:ascii="Avenir Book" w:hAnsi="Avenir Book"/>
        <w:sz w:val="14"/>
        <w:szCs w:val="14"/>
      </w:rPr>
      <w:fldChar w:fldCharType="separate"/>
    </w:r>
    <w:r w:rsidR="001C4999">
      <w:rPr>
        <w:rFonts w:ascii="Avenir Book" w:hAnsi="Avenir Book"/>
        <w:noProof/>
        <w:sz w:val="14"/>
        <w:szCs w:val="14"/>
      </w:rPr>
      <w:instrText>4</w:instrText>
    </w:r>
    <w:r w:rsidRPr="00461BE9">
      <w:rPr>
        <w:rFonts w:ascii="Avenir Book" w:hAnsi="Avenir Book"/>
        <w:sz w:val="14"/>
        <w:szCs w:val="14"/>
      </w:rPr>
      <w:fldChar w:fldCharType="end"/>
    </w:r>
    <w:r w:rsidRPr="00461BE9">
      <w:rPr>
        <w:rFonts w:ascii="Avenir Book" w:hAnsi="Avenir Book"/>
        <w:sz w:val="14"/>
        <w:szCs w:val="14"/>
      </w:rPr>
      <w:instrText xml:space="preserve">*2 </w:instrText>
    </w:r>
    <w:r w:rsidRPr="00461BE9">
      <w:rPr>
        <w:rFonts w:ascii="Avenir Book" w:hAnsi="Avenir Book"/>
        <w:sz w:val="14"/>
        <w:szCs w:val="14"/>
      </w:rPr>
      <w:fldChar w:fldCharType="separate"/>
    </w:r>
    <w:r w:rsidR="001C4999">
      <w:rPr>
        <w:rFonts w:ascii="Avenir Book" w:hAnsi="Avenir Book"/>
        <w:noProof/>
        <w:sz w:val="14"/>
        <w:szCs w:val="14"/>
      </w:rPr>
      <w:t>8</w:t>
    </w:r>
    <w:r w:rsidRPr="00461BE9">
      <w:rPr>
        <w:rFonts w:ascii="Avenir Book" w:hAnsi="Avenir Book"/>
        <w:sz w:val="14"/>
        <w:szCs w:val="14"/>
      </w:rPr>
      <w:fldChar w:fldCharType="end"/>
    </w:r>
    <w:r w:rsidRPr="00461BE9">
      <w:rPr>
        <w:rFonts w:ascii="Avenir Book" w:hAnsi="Avenir Book"/>
        <w:sz w:val="14"/>
        <w:szCs w:val="14"/>
      </w:rPr>
      <w:ptab w:relativeTo="margin" w:alignment="center" w:leader="none"/>
    </w:r>
    <w:r w:rsidRPr="00461BE9">
      <w:rPr>
        <w:rFonts w:ascii="Avenir Book" w:hAnsi="Avenir Book"/>
        <w:sz w:val="14"/>
        <w:szCs w:val="14"/>
      </w:rPr>
      <w:ptab w:relativeTo="margin" w:alignment="right" w:leader="none"/>
    </w:r>
    <w:r w:rsidRPr="00461BE9">
      <w:rPr>
        <w:rFonts w:ascii="Avenir Book" w:hAnsi="Avenir Book"/>
        <w:sz w:val="14"/>
        <w:szCs w:val="14"/>
      </w:rPr>
      <w:t xml:space="preserve">60034 Rev. </w:t>
    </w:r>
    <w:r>
      <w:rPr>
        <w:rFonts w:ascii="Avenir Book" w:hAnsi="Avenir Book"/>
        <w:sz w:val="14"/>
        <w:szCs w:val="14"/>
      </w:rPr>
      <w:t>E</w:t>
    </w:r>
    <w:r w:rsidRPr="00461BE9">
      <w:rPr>
        <w:rFonts w:ascii="Avenir Book" w:hAnsi="Avenir Book"/>
        <w:sz w:val="14"/>
        <w:szCs w:val="14"/>
      </w:rPr>
      <w:t xml:space="preserve">, Page </w:t>
    </w:r>
    <w:r w:rsidRPr="00461BE9">
      <w:rPr>
        <w:rFonts w:ascii="Avenir Book" w:hAnsi="Avenir Book"/>
        <w:sz w:val="14"/>
        <w:szCs w:val="14"/>
      </w:rPr>
      <w:fldChar w:fldCharType="begin"/>
    </w:r>
    <w:r w:rsidRPr="00461BE9">
      <w:rPr>
        <w:rFonts w:ascii="Avenir Book" w:hAnsi="Avenir Book"/>
        <w:sz w:val="14"/>
        <w:szCs w:val="14"/>
      </w:rPr>
      <w:instrText xml:space="preserve"> PAGE </w:instrText>
    </w:r>
    <w:r w:rsidRPr="00461BE9">
      <w:rPr>
        <w:rFonts w:ascii="Avenir Book" w:hAnsi="Avenir Book"/>
        <w:sz w:val="14"/>
        <w:szCs w:val="14"/>
      </w:rPr>
      <w:fldChar w:fldCharType="separate"/>
    </w:r>
    <w:r>
      <w:rPr>
        <w:rFonts w:ascii="Avenir Book" w:hAnsi="Avenir Book"/>
        <w:noProof/>
        <w:sz w:val="14"/>
        <w:szCs w:val="14"/>
      </w:rPr>
      <w:t>1</w:t>
    </w:r>
    <w:r w:rsidRPr="00461BE9">
      <w:rPr>
        <w:rFonts w:ascii="Avenir Book" w:hAnsi="Avenir Book"/>
        <w:sz w:val="14"/>
        <w:szCs w:val="14"/>
      </w:rPr>
      <w:fldChar w:fldCharType="end"/>
    </w:r>
    <w:r w:rsidRPr="00461BE9">
      <w:rPr>
        <w:rFonts w:ascii="Avenir Book" w:hAnsi="Avenir Book"/>
        <w:sz w:val="14"/>
        <w:szCs w:val="14"/>
      </w:rPr>
      <w:t xml:space="preserve"> of </w:t>
    </w:r>
    <w:r w:rsidRPr="00461BE9">
      <w:rPr>
        <w:rFonts w:ascii="Avenir Book" w:hAnsi="Avenir Book"/>
        <w:sz w:val="14"/>
        <w:szCs w:val="14"/>
      </w:rPr>
      <w:fldChar w:fldCharType="begin"/>
    </w:r>
    <w:r w:rsidRPr="00461BE9">
      <w:rPr>
        <w:rFonts w:ascii="Avenir Book" w:hAnsi="Avenir Book"/>
        <w:sz w:val="14"/>
        <w:szCs w:val="14"/>
      </w:rPr>
      <w:instrText xml:space="preserve"> =</w:instrText>
    </w:r>
    <w:r w:rsidRPr="00461BE9">
      <w:rPr>
        <w:rFonts w:ascii="Avenir Book" w:hAnsi="Avenir Book"/>
        <w:sz w:val="14"/>
        <w:szCs w:val="14"/>
      </w:rPr>
      <w:fldChar w:fldCharType="begin"/>
    </w:r>
    <w:r w:rsidRPr="00461BE9">
      <w:rPr>
        <w:rFonts w:ascii="Avenir Book" w:hAnsi="Avenir Book"/>
        <w:sz w:val="14"/>
        <w:szCs w:val="14"/>
      </w:rPr>
      <w:instrText xml:space="preserve"> NUMPAGES </w:instrText>
    </w:r>
    <w:r w:rsidRPr="00461BE9">
      <w:rPr>
        <w:rFonts w:ascii="Avenir Book" w:hAnsi="Avenir Book"/>
        <w:sz w:val="14"/>
        <w:szCs w:val="14"/>
      </w:rPr>
      <w:fldChar w:fldCharType="separate"/>
    </w:r>
    <w:r w:rsidR="001C4999">
      <w:rPr>
        <w:rFonts w:ascii="Avenir Book" w:hAnsi="Avenir Book"/>
        <w:noProof/>
        <w:sz w:val="14"/>
        <w:szCs w:val="14"/>
      </w:rPr>
      <w:instrText>4</w:instrText>
    </w:r>
    <w:r w:rsidRPr="00461BE9">
      <w:rPr>
        <w:rFonts w:ascii="Avenir Book" w:hAnsi="Avenir Book"/>
        <w:sz w:val="14"/>
        <w:szCs w:val="14"/>
      </w:rPr>
      <w:fldChar w:fldCharType="end"/>
    </w:r>
    <w:r w:rsidRPr="00461BE9">
      <w:rPr>
        <w:rFonts w:ascii="Avenir Book" w:hAnsi="Avenir Book"/>
        <w:sz w:val="14"/>
        <w:szCs w:val="14"/>
      </w:rPr>
      <w:instrText xml:space="preserve">*2 </w:instrText>
    </w:r>
    <w:r w:rsidRPr="00461BE9">
      <w:rPr>
        <w:rFonts w:ascii="Avenir Book" w:hAnsi="Avenir Book"/>
        <w:sz w:val="14"/>
        <w:szCs w:val="14"/>
      </w:rPr>
      <w:fldChar w:fldCharType="separate"/>
    </w:r>
    <w:r w:rsidR="001C4999">
      <w:rPr>
        <w:rFonts w:ascii="Avenir Book" w:hAnsi="Avenir Book"/>
        <w:noProof/>
        <w:sz w:val="14"/>
        <w:szCs w:val="14"/>
      </w:rPr>
      <w:t>8</w:t>
    </w:r>
    <w:r w:rsidRPr="00461BE9">
      <w:rPr>
        <w:rFonts w:ascii="Avenir Book" w:hAnsi="Avenir Book"/>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ED498" w14:textId="2AF7BE13" w:rsidR="00792788" w:rsidRPr="00461BE9" w:rsidRDefault="00792788">
    <w:pPr>
      <w:pStyle w:val="Footer"/>
      <w:rPr>
        <w:rFonts w:ascii="Avenir Book" w:hAnsi="Avenir Book"/>
        <w:sz w:val="14"/>
        <w:szCs w:val="14"/>
      </w:rPr>
    </w:pPr>
    <w:r w:rsidRPr="00461BE9">
      <w:rPr>
        <w:rFonts w:ascii="Avenir Book" w:hAnsi="Avenir Book"/>
        <w:sz w:val="14"/>
        <w:szCs w:val="14"/>
      </w:rPr>
      <w:t xml:space="preserve">60034 Rev. </w:t>
    </w:r>
    <w:r>
      <w:rPr>
        <w:rFonts w:ascii="Avenir Book" w:hAnsi="Avenir Book"/>
        <w:sz w:val="14"/>
        <w:szCs w:val="14"/>
      </w:rPr>
      <w:t>E</w:t>
    </w:r>
    <w:r w:rsidRPr="00461BE9">
      <w:rPr>
        <w:rFonts w:ascii="Avenir Book" w:hAnsi="Avenir Book"/>
        <w:sz w:val="14"/>
        <w:szCs w:val="14"/>
      </w:rPr>
      <w:t xml:space="preserve">, Page </w:t>
    </w:r>
    <w:r w:rsidRPr="00461BE9">
      <w:rPr>
        <w:rFonts w:ascii="Avenir Book" w:hAnsi="Avenir Book"/>
        <w:sz w:val="14"/>
        <w:szCs w:val="14"/>
      </w:rPr>
      <w:fldChar w:fldCharType="begin"/>
    </w:r>
    <w:r w:rsidRPr="00461BE9">
      <w:rPr>
        <w:rFonts w:ascii="Avenir Book" w:hAnsi="Avenir Book"/>
        <w:sz w:val="14"/>
        <w:szCs w:val="14"/>
      </w:rPr>
      <w:instrText xml:space="preserve">= </w:instrText>
    </w:r>
    <w:r w:rsidRPr="00461BE9">
      <w:rPr>
        <w:rFonts w:ascii="Avenir Book" w:hAnsi="Avenir Book"/>
        <w:sz w:val="14"/>
        <w:szCs w:val="14"/>
      </w:rPr>
      <w:fldChar w:fldCharType="begin"/>
    </w:r>
    <w:r w:rsidRPr="00461BE9">
      <w:rPr>
        <w:rFonts w:ascii="Avenir Book" w:hAnsi="Avenir Book"/>
        <w:sz w:val="14"/>
        <w:szCs w:val="14"/>
      </w:rPr>
      <w:instrText xml:space="preserve"> PAGE </w:instrText>
    </w:r>
    <w:r w:rsidRPr="00461BE9">
      <w:rPr>
        <w:rFonts w:ascii="Avenir Book" w:hAnsi="Avenir Book"/>
        <w:sz w:val="14"/>
        <w:szCs w:val="14"/>
      </w:rPr>
      <w:fldChar w:fldCharType="separate"/>
    </w:r>
    <w:r w:rsidR="004F624F">
      <w:rPr>
        <w:rFonts w:ascii="Avenir Book" w:hAnsi="Avenir Book"/>
        <w:noProof/>
        <w:sz w:val="14"/>
        <w:szCs w:val="14"/>
      </w:rPr>
      <w:instrText>2</w:instrText>
    </w:r>
    <w:r w:rsidRPr="00461BE9">
      <w:rPr>
        <w:rFonts w:ascii="Avenir Book" w:hAnsi="Avenir Book"/>
        <w:sz w:val="14"/>
        <w:szCs w:val="14"/>
      </w:rPr>
      <w:fldChar w:fldCharType="end"/>
    </w:r>
    <w:r w:rsidRPr="00461BE9">
      <w:rPr>
        <w:rFonts w:ascii="Avenir Book" w:hAnsi="Avenir Book"/>
        <w:sz w:val="14"/>
        <w:szCs w:val="14"/>
      </w:rPr>
      <w:fldChar w:fldCharType="separate"/>
    </w:r>
    <w:r w:rsidR="004F624F">
      <w:rPr>
        <w:rFonts w:ascii="Avenir Book" w:hAnsi="Avenir Book"/>
        <w:noProof/>
        <w:sz w:val="14"/>
        <w:szCs w:val="14"/>
      </w:rPr>
      <w:t>2</w:t>
    </w:r>
    <w:r w:rsidRPr="00461BE9">
      <w:rPr>
        <w:rFonts w:ascii="Avenir Book" w:hAnsi="Avenir Book"/>
        <w:sz w:val="14"/>
        <w:szCs w:val="14"/>
      </w:rPr>
      <w:fldChar w:fldCharType="end"/>
    </w:r>
    <w:r w:rsidRPr="00461BE9">
      <w:rPr>
        <w:rFonts w:ascii="Avenir Book" w:hAnsi="Avenir Book"/>
        <w:sz w:val="14"/>
        <w:szCs w:val="14"/>
      </w:rPr>
      <w:t xml:space="preserve"> of </w:t>
    </w:r>
    <w:r w:rsidRPr="00461BE9">
      <w:rPr>
        <w:rFonts w:ascii="Avenir Book" w:hAnsi="Avenir Book"/>
        <w:sz w:val="14"/>
        <w:szCs w:val="14"/>
      </w:rPr>
      <w:fldChar w:fldCharType="begin"/>
    </w:r>
    <w:r w:rsidRPr="00461BE9">
      <w:rPr>
        <w:rFonts w:ascii="Avenir Book" w:hAnsi="Avenir Book"/>
        <w:sz w:val="14"/>
        <w:szCs w:val="14"/>
      </w:rPr>
      <w:instrText xml:space="preserve"> =</w:instrText>
    </w:r>
    <w:r w:rsidRPr="00461BE9">
      <w:rPr>
        <w:rFonts w:ascii="Avenir Book" w:hAnsi="Avenir Book"/>
        <w:sz w:val="14"/>
        <w:szCs w:val="14"/>
      </w:rPr>
      <w:fldChar w:fldCharType="begin"/>
    </w:r>
    <w:r w:rsidRPr="00461BE9">
      <w:rPr>
        <w:rFonts w:ascii="Avenir Book" w:hAnsi="Avenir Book"/>
        <w:sz w:val="14"/>
        <w:szCs w:val="14"/>
      </w:rPr>
      <w:instrText xml:space="preserve"> NUMPAGES </w:instrText>
    </w:r>
    <w:r w:rsidRPr="00461BE9">
      <w:rPr>
        <w:rFonts w:ascii="Avenir Book" w:hAnsi="Avenir Book"/>
        <w:sz w:val="14"/>
        <w:szCs w:val="14"/>
      </w:rPr>
      <w:fldChar w:fldCharType="separate"/>
    </w:r>
    <w:r w:rsidR="004F624F">
      <w:rPr>
        <w:rFonts w:ascii="Avenir Book" w:hAnsi="Avenir Book"/>
        <w:noProof/>
        <w:sz w:val="14"/>
        <w:szCs w:val="14"/>
      </w:rPr>
      <w:instrText>4</w:instrText>
    </w:r>
    <w:r w:rsidRPr="00461BE9">
      <w:rPr>
        <w:rFonts w:ascii="Avenir Book" w:hAnsi="Avenir Book"/>
        <w:sz w:val="14"/>
        <w:szCs w:val="14"/>
      </w:rPr>
      <w:fldChar w:fldCharType="end"/>
    </w:r>
    <w:r w:rsidRPr="00461BE9">
      <w:rPr>
        <w:rFonts w:ascii="Avenir Book" w:hAnsi="Avenir Book"/>
        <w:sz w:val="14"/>
        <w:szCs w:val="14"/>
      </w:rPr>
      <w:instrText xml:space="preserve">*2 </w:instrText>
    </w:r>
    <w:r w:rsidRPr="00461BE9">
      <w:rPr>
        <w:rFonts w:ascii="Avenir Book" w:hAnsi="Avenir Book"/>
        <w:sz w:val="14"/>
        <w:szCs w:val="14"/>
      </w:rPr>
      <w:fldChar w:fldCharType="separate"/>
    </w:r>
    <w:r w:rsidR="004F624F">
      <w:rPr>
        <w:rFonts w:ascii="Avenir Book" w:hAnsi="Avenir Book"/>
        <w:noProof/>
        <w:sz w:val="14"/>
        <w:szCs w:val="14"/>
      </w:rPr>
      <w:t>8</w:t>
    </w:r>
    <w:r w:rsidRPr="00461BE9">
      <w:rPr>
        <w:rFonts w:ascii="Avenir Book" w:hAnsi="Avenir Book"/>
        <w:sz w:val="14"/>
        <w:szCs w:val="14"/>
      </w:rPr>
      <w:fldChar w:fldCharType="end"/>
    </w:r>
    <w:r w:rsidRPr="00461BE9">
      <w:rPr>
        <w:rFonts w:ascii="Avenir Book" w:hAnsi="Avenir Book"/>
        <w:sz w:val="14"/>
        <w:szCs w:val="14"/>
      </w:rPr>
      <w:ptab w:relativeTo="margin" w:alignment="center" w:leader="none"/>
    </w:r>
    <w:r w:rsidRPr="00461BE9">
      <w:rPr>
        <w:rFonts w:ascii="Avenir Book" w:hAnsi="Avenir Book"/>
        <w:sz w:val="14"/>
        <w:szCs w:val="14"/>
      </w:rPr>
      <w:ptab w:relativeTo="margin" w:alignment="right" w:leader="none"/>
    </w:r>
    <w:r w:rsidRPr="00461BE9">
      <w:rPr>
        <w:rFonts w:ascii="Avenir Book" w:hAnsi="Avenir Book"/>
        <w:sz w:val="14"/>
        <w:szCs w:val="14"/>
      </w:rPr>
      <w:t xml:space="preserve">60034 Rev. </w:t>
    </w:r>
    <w:r>
      <w:rPr>
        <w:rFonts w:ascii="Avenir Book" w:hAnsi="Avenir Book"/>
        <w:sz w:val="14"/>
        <w:szCs w:val="14"/>
      </w:rPr>
      <w:t>E</w:t>
    </w:r>
    <w:r w:rsidRPr="00461BE9">
      <w:rPr>
        <w:rFonts w:ascii="Avenir Book" w:hAnsi="Avenir Book"/>
        <w:sz w:val="14"/>
        <w:szCs w:val="14"/>
      </w:rPr>
      <w:t xml:space="preserve">, Page </w:t>
    </w:r>
    <w:r w:rsidRPr="00461BE9">
      <w:rPr>
        <w:rFonts w:ascii="Avenir Book" w:hAnsi="Avenir Book"/>
        <w:sz w:val="14"/>
        <w:szCs w:val="14"/>
      </w:rPr>
      <w:fldChar w:fldCharType="begin"/>
    </w:r>
    <w:r w:rsidRPr="00461BE9">
      <w:rPr>
        <w:rFonts w:ascii="Avenir Book" w:hAnsi="Avenir Book"/>
        <w:sz w:val="14"/>
        <w:szCs w:val="14"/>
      </w:rPr>
      <w:instrText xml:space="preserve">= </w:instrText>
    </w:r>
    <w:r w:rsidRPr="00461BE9">
      <w:rPr>
        <w:rFonts w:ascii="Avenir Book" w:hAnsi="Avenir Book"/>
        <w:sz w:val="14"/>
        <w:szCs w:val="14"/>
      </w:rPr>
      <w:fldChar w:fldCharType="begin"/>
    </w:r>
    <w:r w:rsidRPr="00461BE9">
      <w:rPr>
        <w:rFonts w:ascii="Avenir Book" w:hAnsi="Avenir Book"/>
        <w:sz w:val="14"/>
        <w:szCs w:val="14"/>
      </w:rPr>
      <w:instrText xml:space="preserve"> PAGE </w:instrText>
    </w:r>
    <w:r w:rsidRPr="00461BE9">
      <w:rPr>
        <w:rFonts w:ascii="Avenir Book" w:hAnsi="Avenir Book"/>
        <w:sz w:val="14"/>
        <w:szCs w:val="14"/>
      </w:rPr>
      <w:fldChar w:fldCharType="separate"/>
    </w:r>
    <w:r w:rsidR="004F624F">
      <w:rPr>
        <w:rFonts w:ascii="Avenir Book" w:hAnsi="Avenir Book"/>
        <w:noProof/>
        <w:sz w:val="14"/>
        <w:szCs w:val="14"/>
      </w:rPr>
      <w:instrText>2</w:instrText>
    </w:r>
    <w:r w:rsidRPr="00461BE9">
      <w:rPr>
        <w:rFonts w:ascii="Avenir Book" w:hAnsi="Avenir Book"/>
        <w:sz w:val="14"/>
        <w:szCs w:val="14"/>
      </w:rPr>
      <w:fldChar w:fldCharType="end"/>
    </w:r>
    <w:r w:rsidRPr="00461BE9">
      <w:rPr>
        <w:rFonts w:ascii="Avenir Book" w:hAnsi="Avenir Book"/>
        <w:sz w:val="14"/>
        <w:szCs w:val="14"/>
      </w:rPr>
      <w:instrText xml:space="preserve"> </w:instrText>
    </w:r>
    <w:r>
      <w:rPr>
        <w:rFonts w:ascii="Avenir Book" w:hAnsi="Avenir Book"/>
        <w:sz w:val="14"/>
        <w:szCs w:val="14"/>
      </w:rPr>
      <w:instrText>+1</w:instrText>
    </w:r>
    <w:r w:rsidRPr="00461BE9">
      <w:rPr>
        <w:rFonts w:ascii="Avenir Book" w:hAnsi="Avenir Book"/>
        <w:sz w:val="14"/>
        <w:szCs w:val="14"/>
      </w:rPr>
      <w:fldChar w:fldCharType="separate"/>
    </w:r>
    <w:r w:rsidR="004F624F">
      <w:rPr>
        <w:rFonts w:ascii="Avenir Book" w:hAnsi="Avenir Book"/>
        <w:noProof/>
        <w:sz w:val="14"/>
        <w:szCs w:val="14"/>
      </w:rPr>
      <w:t>3</w:t>
    </w:r>
    <w:r w:rsidRPr="00461BE9">
      <w:rPr>
        <w:rFonts w:ascii="Avenir Book" w:hAnsi="Avenir Book"/>
        <w:sz w:val="14"/>
        <w:szCs w:val="14"/>
      </w:rPr>
      <w:fldChar w:fldCharType="end"/>
    </w:r>
    <w:r w:rsidRPr="00461BE9">
      <w:rPr>
        <w:rFonts w:ascii="Avenir Book" w:hAnsi="Avenir Book"/>
        <w:sz w:val="14"/>
        <w:szCs w:val="14"/>
      </w:rPr>
      <w:t xml:space="preserve"> of </w:t>
    </w:r>
    <w:r w:rsidRPr="00461BE9">
      <w:rPr>
        <w:rFonts w:ascii="Avenir Book" w:hAnsi="Avenir Book"/>
        <w:sz w:val="14"/>
        <w:szCs w:val="14"/>
      </w:rPr>
      <w:fldChar w:fldCharType="begin"/>
    </w:r>
    <w:r w:rsidRPr="00461BE9">
      <w:rPr>
        <w:rFonts w:ascii="Avenir Book" w:hAnsi="Avenir Book"/>
        <w:sz w:val="14"/>
        <w:szCs w:val="14"/>
      </w:rPr>
      <w:instrText xml:space="preserve"> =</w:instrText>
    </w:r>
    <w:r w:rsidRPr="00461BE9">
      <w:rPr>
        <w:rFonts w:ascii="Avenir Book" w:hAnsi="Avenir Book"/>
        <w:sz w:val="14"/>
        <w:szCs w:val="14"/>
      </w:rPr>
      <w:fldChar w:fldCharType="begin"/>
    </w:r>
    <w:r w:rsidRPr="00461BE9">
      <w:rPr>
        <w:rFonts w:ascii="Avenir Book" w:hAnsi="Avenir Book"/>
        <w:sz w:val="14"/>
        <w:szCs w:val="14"/>
      </w:rPr>
      <w:instrText xml:space="preserve"> NUMPAGES </w:instrText>
    </w:r>
    <w:r w:rsidRPr="00461BE9">
      <w:rPr>
        <w:rFonts w:ascii="Avenir Book" w:hAnsi="Avenir Book"/>
        <w:sz w:val="14"/>
        <w:szCs w:val="14"/>
      </w:rPr>
      <w:fldChar w:fldCharType="separate"/>
    </w:r>
    <w:r w:rsidR="004F624F">
      <w:rPr>
        <w:rFonts w:ascii="Avenir Book" w:hAnsi="Avenir Book"/>
        <w:noProof/>
        <w:sz w:val="14"/>
        <w:szCs w:val="14"/>
      </w:rPr>
      <w:instrText>4</w:instrText>
    </w:r>
    <w:r w:rsidRPr="00461BE9">
      <w:rPr>
        <w:rFonts w:ascii="Avenir Book" w:hAnsi="Avenir Book"/>
        <w:sz w:val="14"/>
        <w:szCs w:val="14"/>
      </w:rPr>
      <w:fldChar w:fldCharType="end"/>
    </w:r>
    <w:r w:rsidRPr="00461BE9">
      <w:rPr>
        <w:rFonts w:ascii="Avenir Book" w:hAnsi="Avenir Book"/>
        <w:sz w:val="14"/>
        <w:szCs w:val="14"/>
      </w:rPr>
      <w:instrText xml:space="preserve">*2 </w:instrText>
    </w:r>
    <w:r w:rsidRPr="00461BE9">
      <w:rPr>
        <w:rFonts w:ascii="Avenir Book" w:hAnsi="Avenir Book"/>
        <w:sz w:val="14"/>
        <w:szCs w:val="14"/>
      </w:rPr>
      <w:fldChar w:fldCharType="separate"/>
    </w:r>
    <w:r w:rsidR="004F624F">
      <w:rPr>
        <w:rFonts w:ascii="Avenir Book" w:hAnsi="Avenir Book"/>
        <w:noProof/>
        <w:sz w:val="14"/>
        <w:szCs w:val="14"/>
      </w:rPr>
      <w:t>8</w:t>
    </w:r>
    <w:r w:rsidRPr="00461BE9">
      <w:rPr>
        <w:rFonts w:ascii="Avenir Book" w:hAnsi="Avenir Book"/>
        <w:sz w:val="14"/>
        <w:szCs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B8DA6" w14:textId="23C453AA" w:rsidR="004F624F" w:rsidRPr="00461BE9" w:rsidRDefault="004F624F">
    <w:pPr>
      <w:pStyle w:val="Footer"/>
      <w:rPr>
        <w:rFonts w:ascii="Avenir Book" w:hAnsi="Avenir Book"/>
        <w:sz w:val="14"/>
        <w:szCs w:val="14"/>
      </w:rPr>
    </w:pPr>
    <w:r w:rsidRPr="00461BE9">
      <w:rPr>
        <w:rFonts w:ascii="Avenir Book" w:hAnsi="Avenir Book"/>
        <w:sz w:val="14"/>
        <w:szCs w:val="14"/>
      </w:rPr>
      <w:t xml:space="preserve">60034 Rev. </w:t>
    </w:r>
    <w:r>
      <w:rPr>
        <w:rFonts w:ascii="Avenir Book" w:hAnsi="Avenir Book"/>
        <w:sz w:val="14"/>
        <w:szCs w:val="14"/>
      </w:rPr>
      <w:t>E</w:t>
    </w:r>
    <w:r w:rsidRPr="00461BE9">
      <w:rPr>
        <w:rFonts w:ascii="Avenir Book" w:hAnsi="Avenir Book"/>
        <w:sz w:val="14"/>
        <w:szCs w:val="14"/>
      </w:rPr>
      <w:t xml:space="preserve">, Page </w:t>
    </w:r>
    <w:r w:rsidRPr="00461BE9">
      <w:rPr>
        <w:rFonts w:ascii="Avenir Book" w:hAnsi="Avenir Book"/>
        <w:sz w:val="14"/>
        <w:szCs w:val="14"/>
      </w:rPr>
      <w:fldChar w:fldCharType="begin"/>
    </w:r>
    <w:r w:rsidRPr="00461BE9">
      <w:rPr>
        <w:rFonts w:ascii="Avenir Book" w:hAnsi="Avenir Book"/>
        <w:sz w:val="14"/>
        <w:szCs w:val="14"/>
      </w:rPr>
      <w:instrText xml:space="preserve">= </w:instrText>
    </w:r>
    <w:r w:rsidRPr="00461BE9">
      <w:rPr>
        <w:rFonts w:ascii="Avenir Book" w:hAnsi="Avenir Book"/>
        <w:sz w:val="14"/>
        <w:szCs w:val="14"/>
      </w:rPr>
      <w:fldChar w:fldCharType="begin"/>
    </w:r>
    <w:r w:rsidRPr="00461BE9">
      <w:rPr>
        <w:rFonts w:ascii="Avenir Book" w:hAnsi="Avenir Book"/>
        <w:sz w:val="14"/>
        <w:szCs w:val="14"/>
      </w:rPr>
      <w:instrText xml:space="preserve"> PAGE </w:instrText>
    </w:r>
    <w:r w:rsidRPr="00461BE9">
      <w:rPr>
        <w:rFonts w:ascii="Avenir Book" w:hAnsi="Avenir Book"/>
        <w:sz w:val="14"/>
        <w:szCs w:val="14"/>
      </w:rPr>
      <w:fldChar w:fldCharType="separate"/>
    </w:r>
    <w:r w:rsidR="001C4999">
      <w:rPr>
        <w:rFonts w:ascii="Avenir Book" w:hAnsi="Avenir Book"/>
        <w:noProof/>
        <w:sz w:val="14"/>
        <w:szCs w:val="14"/>
      </w:rPr>
      <w:instrText>2</w:instrText>
    </w:r>
    <w:r w:rsidRPr="00461BE9">
      <w:rPr>
        <w:rFonts w:ascii="Avenir Book" w:hAnsi="Avenir Book"/>
        <w:sz w:val="14"/>
        <w:szCs w:val="14"/>
      </w:rPr>
      <w:fldChar w:fldCharType="end"/>
    </w:r>
    <w:r w:rsidRPr="00461BE9">
      <w:rPr>
        <w:rFonts w:ascii="Avenir Book" w:hAnsi="Avenir Book"/>
        <w:sz w:val="14"/>
        <w:szCs w:val="14"/>
      </w:rPr>
      <w:fldChar w:fldCharType="separate"/>
    </w:r>
    <w:r w:rsidR="001C4999">
      <w:rPr>
        <w:rFonts w:ascii="Avenir Book" w:hAnsi="Avenir Book"/>
        <w:noProof/>
        <w:sz w:val="14"/>
        <w:szCs w:val="14"/>
      </w:rPr>
      <w:t>2</w:t>
    </w:r>
    <w:r w:rsidRPr="00461BE9">
      <w:rPr>
        <w:rFonts w:ascii="Avenir Book" w:hAnsi="Avenir Book"/>
        <w:sz w:val="14"/>
        <w:szCs w:val="14"/>
      </w:rPr>
      <w:fldChar w:fldCharType="end"/>
    </w:r>
    <w:r w:rsidRPr="00461BE9">
      <w:rPr>
        <w:rFonts w:ascii="Avenir Book" w:hAnsi="Avenir Book"/>
        <w:sz w:val="14"/>
        <w:szCs w:val="14"/>
      </w:rPr>
      <w:t xml:space="preserve"> of </w:t>
    </w:r>
    <w:r w:rsidRPr="00461BE9">
      <w:rPr>
        <w:rFonts w:ascii="Avenir Book" w:hAnsi="Avenir Book"/>
        <w:sz w:val="14"/>
        <w:szCs w:val="14"/>
      </w:rPr>
      <w:fldChar w:fldCharType="begin"/>
    </w:r>
    <w:r w:rsidRPr="00461BE9">
      <w:rPr>
        <w:rFonts w:ascii="Avenir Book" w:hAnsi="Avenir Book"/>
        <w:sz w:val="14"/>
        <w:szCs w:val="14"/>
      </w:rPr>
      <w:instrText xml:space="preserve"> =</w:instrText>
    </w:r>
    <w:r w:rsidRPr="00461BE9">
      <w:rPr>
        <w:rFonts w:ascii="Avenir Book" w:hAnsi="Avenir Book"/>
        <w:sz w:val="14"/>
        <w:szCs w:val="14"/>
      </w:rPr>
      <w:fldChar w:fldCharType="begin"/>
    </w:r>
    <w:r w:rsidRPr="00461BE9">
      <w:rPr>
        <w:rFonts w:ascii="Avenir Book" w:hAnsi="Avenir Book"/>
        <w:sz w:val="14"/>
        <w:szCs w:val="14"/>
      </w:rPr>
      <w:instrText xml:space="preserve"> NUMPAGES </w:instrText>
    </w:r>
    <w:r w:rsidRPr="00461BE9">
      <w:rPr>
        <w:rFonts w:ascii="Avenir Book" w:hAnsi="Avenir Book"/>
        <w:sz w:val="14"/>
        <w:szCs w:val="14"/>
      </w:rPr>
      <w:fldChar w:fldCharType="separate"/>
    </w:r>
    <w:r w:rsidR="001C4999">
      <w:rPr>
        <w:rFonts w:ascii="Avenir Book" w:hAnsi="Avenir Book"/>
        <w:noProof/>
        <w:sz w:val="14"/>
        <w:szCs w:val="14"/>
      </w:rPr>
      <w:instrText>4</w:instrText>
    </w:r>
    <w:r w:rsidRPr="00461BE9">
      <w:rPr>
        <w:rFonts w:ascii="Avenir Book" w:hAnsi="Avenir Book"/>
        <w:sz w:val="14"/>
        <w:szCs w:val="14"/>
      </w:rPr>
      <w:fldChar w:fldCharType="end"/>
    </w:r>
    <w:r w:rsidRPr="00461BE9">
      <w:rPr>
        <w:rFonts w:ascii="Avenir Book" w:hAnsi="Avenir Book"/>
        <w:sz w:val="14"/>
        <w:szCs w:val="14"/>
      </w:rPr>
      <w:instrText xml:space="preserve">*2 </w:instrText>
    </w:r>
    <w:r w:rsidRPr="00461BE9">
      <w:rPr>
        <w:rFonts w:ascii="Avenir Book" w:hAnsi="Avenir Book"/>
        <w:sz w:val="14"/>
        <w:szCs w:val="14"/>
      </w:rPr>
      <w:fldChar w:fldCharType="separate"/>
    </w:r>
    <w:r w:rsidR="001C4999">
      <w:rPr>
        <w:rFonts w:ascii="Avenir Book" w:hAnsi="Avenir Book"/>
        <w:noProof/>
        <w:sz w:val="14"/>
        <w:szCs w:val="14"/>
      </w:rPr>
      <w:t>8</w:t>
    </w:r>
    <w:r w:rsidRPr="00461BE9">
      <w:rPr>
        <w:rFonts w:ascii="Avenir Book" w:hAnsi="Avenir Book"/>
        <w:sz w:val="14"/>
        <w:szCs w:val="14"/>
      </w:rPr>
      <w:fldChar w:fldCharType="end"/>
    </w:r>
    <w:r w:rsidRPr="00461BE9">
      <w:rPr>
        <w:rFonts w:ascii="Avenir Book" w:hAnsi="Avenir Book"/>
        <w:sz w:val="14"/>
        <w:szCs w:val="14"/>
      </w:rPr>
      <w:ptab w:relativeTo="margin" w:alignment="center" w:leader="none"/>
    </w:r>
    <w:r w:rsidRPr="00461BE9">
      <w:rPr>
        <w:rFonts w:ascii="Avenir Book" w:hAnsi="Avenir Book"/>
        <w:sz w:val="14"/>
        <w:szCs w:val="14"/>
      </w:rPr>
      <w:ptab w:relativeTo="margin" w:alignment="right" w:leader="none"/>
    </w:r>
    <w:r w:rsidRPr="00461BE9">
      <w:rPr>
        <w:rFonts w:ascii="Avenir Book" w:hAnsi="Avenir Book"/>
        <w:sz w:val="14"/>
        <w:szCs w:val="14"/>
      </w:rPr>
      <w:t xml:space="preserve">60034 Rev. </w:t>
    </w:r>
    <w:r>
      <w:rPr>
        <w:rFonts w:ascii="Avenir Book" w:hAnsi="Avenir Book"/>
        <w:sz w:val="14"/>
        <w:szCs w:val="14"/>
      </w:rPr>
      <w:t>E</w:t>
    </w:r>
    <w:r w:rsidRPr="00461BE9">
      <w:rPr>
        <w:rFonts w:ascii="Avenir Book" w:hAnsi="Avenir Book"/>
        <w:sz w:val="14"/>
        <w:szCs w:val="14"/>
      </w:rPr>
      <w:t xml:space="preserve">, Page </w:t>
    </w:r>
    <w:r>
      <w:rPr>
        <w:rFonts w:ascii="Avenir Book" w:hAnsi="Avenir Book"/>
        <w:sz w:val="14"/>
        <w:szCs w:val="14"/>
      </w:rPr>
      <w:t>7</w:t>
    </w:r>
    <w:r w:rsidRPr="00461BE9">
      <w:rPr>
        <w:rFonts w:ascii="Avenir Book" w:hAnsi="Avenir Book"/>
        <w:sz w:val="14"/>
        <w:szCs w:val="14"/>
      </w:rPr>
      <w:t xml:space="preserve"> of </w:t>
    </w:r>
    <w:r w:rsidRPr="00461BE9">
      <w:rPr>
        <w:rFonts w:ascii="Avenir Book" w:hAnsi="Avenir Book"/>
        <w:sz w:val="14"/>
        <w:szCs w:val="14"/>
      </w:rPr>
      <w:fldChar w:fldCharType="begin"/>
    </w:r>
    <w:r w:rsidRPr="00461BE9">
      <w:rPr>
        <w:rFonts w:ascii="Avenir Book" w:hAnsi="Avenir Book"/>
        <w:sz w:val="14"/>
        <w:szCs w:val="14"/>
      </w:rPr>
      <w:instrText xml:space="preserve"> =</w:instrText>
    </w:r>
    <w:r w:rsidRPr="00461BE9">
      <w:rPr>
        <w:rFonts w:ascii="Avenir Book" w:hAnsi="Avenir Book"/>
        <w:sz w:val="14"/>
        <w:szCs w:val="14"/>
      </w:rPr>
      <w:fldChar w:fldCharType="begin"/>
    </w:r>
    <w:r w:rsidRPr="00461BE9">
      <w:rPr>
        <w:rFonts w:ascii="Avenir Book" w:hAnsi="Avenir Book"/>
        <w:sz w:val="14"/>
        <w:szCs w:val="14"/>
      </w:rPr>
      <w:instrText xml:space="preserve"> NUMPAGES </w:instrText>
    </w:r>
    <w:r w:rsidRPr="00461BE9">
      <w:rPr>
        <w:rFonts w:ascii="Avenir Book" w:hAnsi="Avenir Book"/>
        <w:sz w:val="14"/>
        <w:szCs w:val="14"/>
      </w:rPr>
      <w:fldChar w:fldCharType="separate"/>
    </w:r>
    <w:r w:rsidR="001C4999">
      <w:rPr>
        <w:rFonts w:ascii="Avenir Book" w:hAnsi="Avenir Book"/>
        <w:noProof/>
        <w:sz w:val="14"/>
        <w:szCs w:val="14"/>
      </w:rPr>
      <w:instrText>4</w:instrText>
    </w:r>
    <w:r w:rsidRPr="00461BE9">
      <w:rPr>
        <w:rFonts w:ascii="Avenir Book" w:hAnsi="Avenir Book"/>
        <w:sz w:val="14"/>
        <w:szCs w:val="14"/>
      </w:rPr>
      <w:fldChar w:fldCharType="end"/>
    </w:r>
    <w:r w:rsidRPr="00461BE9">
      <w:rPr>
        <w:rFonts w:ascii="Avenir Book" w:hAnsi="Avenir Book"/>
        <w:sz w:val="14"/>
        <w:szCs w:val="14"/>
      </w:rPr>
      <w:instrText xml:space="preserve">*2 </w:instrText>
    </w:r>
    <w:r w:rsidRPr="00461BE9">
      <w:rPr>
        <w:rFonts w:ascii="Avenir Book" w:hAnsi="Avenir Book"/>
        <w:sz w:val="14"/>
        <w:szCs w:val="14"/>
      </w:rPr>
      <w:fldChar w:fldCharType="separate"/>
    </w:r>
    <w:r w:rsidR="001C4999">
      <w:rPr>
        <w:rFonts w:ascii="Avenir Book" w:hAnsi="Avenir Book"/>
        <w:noProof/>
        <w:sz w:val="14"/>
        <w:szCs w:val="14"/>
      </w:rPr>
      <w:t>8</w:t>
    </w:r>
    <w:r w:rsidRPr="00461BE9">
      <w:rPr>
        <w:rFonts w:ascii="Avenir Book" w:hAnsi="Avenir Book"/>
        <w:sz w:val="14"/>
        <w:szCs w:val="1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DF09B" w14:textId="710CA601" w:rsidR="004F624F" w:rsidRPr="00461BE9" w:rsidRDefault="004F624F">
    <w:pPr>
      <w:pStyle w:val="Footer"/>
      <w:rPr>
        <w:rFonts w:ascii="Avenir Book" w:hAnsi="Avenir Book"/>
        <w:sz w:val="14"/>
        <w:szCs w:val="14"/>
      </w:rPr>
    </w:pPr>
    <w:r w:rsidRPr="00461BE9">
      <w:rPr>
        <w:rFonts w:ascii="Avenir Book" w:hAnsi="Avenir Book"/>
        <w:sz w:val="14"/>
        <w:szCs w:val="14"/>
      </w:rPr>
      <w:t xml:space="preserve">60034 Rev. </w:t>
    </w:r>
    <w:r>
      <w:rPr>
        <w:rFonts w:ascii="Avenir Book" w:hAnsi="Avenir Book"/>
        <w:sz w:val="14"/>
        <w:szCs w:val="14"/>
      </w:rPr>
      <w:t>E</w:t>
    </w:r>
    <w:r w:rsidRPr="00461BE9">
      <w:rPr>
        <w:rFonts w:ascii="Avenir Book" w:hAnsi="Avenir Book"/>
        <w:sz w:val="14"/>
        <w:szCs w:val="14"/>
      </w:rPr>
      <w:t xml:space="preserve">, Page </w:t>
    </w:r>
    <w:r>
      <w:rPr>
        <w:rFonts w:ascii="Avenir Book" w:hAnsi="Avenir Book"/>
        <w:sz w:val="14"/>
        <w:szCs w:val="14"/>
      </w:rPr>
      <w:t>6</w:t>
    </w:r>
    <w:r w:rsidRPr="00461BE9">
      <w:rPr>
        <w:rFonts w:ascii="Avenir Book" w:hAnsi="Avenir Book"/>
        <w:sz w:val="14"/>
        <w:szCs w:val="14"/>
      </w:rPr>
      <w:t xml:space="preserve"> of </w:t>
    </w:r>
    <w:r w:rsidRPr="00461BE9">
      <w:rPr>
        <w:rFonts w:ascii="Avenir Book" w:hAnsi="Avenir Book"/>
        <w:sz w:val="14"/>
        <w:szCs w:val="14"/>
      </w:rPr>
      <w:fldChar w:fldCharType="begin"/>
    </w:r>
    <w:r w:rsidRPr="00461BE9">
      <w:rPr>
        <w:rFonts w:ascii="Avenir Book" w:hAnsi="Avenir Book"/>
        <w:sz w:val="14"/>
        <w:szCs w:val="14"/>
      </w:rPr>
      <w:instrText xml:space="preserve"> =</w:instrText>
    </w:r>
    <w:r w:rsidRPr="00461BE9">
      <w:rPr>
        <w:rFonts w:ascii="Avenir Book" w:hAnsi="Avenir Book"/>
        <w:sz w:val="14"/>
        <w:szCs w:val="14"/>
      </w:rPr>
      <w:fldChar w:fldCharType="begin"/>
    </w:r>
    <w:r w:rsidRPr="00461BE9">
      <w:rPr>
        <w:rFonts w:ascii="Avenir Book" w:hAnsi="Avenir Book"/>
        <w:sz w:val="14"/>
        <w:szCs w:val="14"/>
      </w:rPr>
      <w:instrText xml:space="preserve"> NUMPAGES </w:instrText>
    </w:r>
    <w:r w:rsidRPr="00461BE9">
      <w:rPr>
        <w:rFonts w:ascii="Avenir Book" w:hAnsi="Avenir Book"/>
        <w:sz w:val="14"/>
        <w:szCs w:val="14"/>
      </w:rPr>
      <w:fldChar w:fldCharType="separate"/>
    </w:r>
    <w:r w:rsidR="001C4999">
      <w:rPr>
        <w:rFonts w:ascii="Avenir Book" w:hAnsi="Avenir Book"/>
        <w:noProof/>
        <w:sz w:val="14"/>
        <w:szCs w:val="14"/>
      </w:rPr>
      <w:instrText>4</w:instrText>
    </w:r>
    <w:r w:rsidRPr="00461BE9">
      <w:rPr>
        <w:rFonts w:ascii="Avenir Book" w:hAnsi="Avenir Book"/>
        <w:sz w:val="14"/>
        <w:szCs w:val="14"/>
      </w:rPr>
      <w:fldChar w:fldCharType="end"/>
    </w:r>
    <w:r w:rsidRPr="00461BE9">
      <w:rPr>
        <w:rFonts w:ascii="Avenir Book" w:hAnsi="Avenir Book"/>
        <w:sz w:val="14"/>
        <w:szCs w:val="14"/>
      </w:rPr>
      <w:instrText xml:space="preserve">*2 </w:instrText>
    </w:r>
    <w:r w:rsidRPr="00461BE9">
      <w:rPr>
        <w:rFonts w:ascii="Avenir Book" w:hAnsi="Avenir Book"/>
        <w:sz w:val="14"/>
        <w:szCs w:val="14"/>
      </w:rPr>
      <w:fldChar w:fldCharType="separate"/>
    </w:r>
    <w:r w:rsidR="001C4999">
      <w:rPr>
        <w:rFonts w:ascii="Avenir Book" w:hAnsi="Avenir Book"/>
        <w:noProof/>
        <w:sz w:val="14"/>
        <w:szCs w:val="14"/>
      </w:rPr>
      <w:t>8</w:t>
    </w:r>
    <w:r w:rsidRPr="00461BE9">
      <w:rPr>
        <w:rFonts w:ascii="Avenir Book" w:hAnsi="Avenir Book"/>
        <w:sz w:val="14"/>
        <w:szCs w:val="14"/>
      </w:rPr>
      <w:fldChar w:fldCharType="end"/>
    </w:r>
    <w:r w:rsidRPr="00461BE9">
      <w:rPr>
        <w:rFonts w:ascii="Avenir Book" w:hAnsi="Avenir Book"/>
        <w:sz w:val="14"/>
        <w:szCs w:val="14"/>
      </w:rPr>
      <w:ptab w:relativeTo="margin" w:alignment="center" w:leader="none"/>
    </w:r>
    <w:r w:rsidRPr="00461BE9">
      <w:rPr>
        <w:rFonts w:ascii="Avenir Book" w:hAnsi="Avenir Book"/>
        <w:sz w:val="14"/>
        <w:szCs w:val="14"/>
      </w:rPr>
      <w:ptab w:relativeTo="margin" w:alignment="right" w:leader="none"/>
    </w:r>
    <w:r w:rsidRPr="00461BE9">
      <w:rPr>
        <w:rFonts w:ascii="Avenir Book" w:hAnsi="Avenir Book"/>
        <w:sz w:val="14"/>
        <w:szCs w:val="14"/>
      </w:rPr>
      <w:t xml:space="preserve">60034 Rev. </w:t>
    </w:r>
    <w:r>
      <w:rPr>
        <w:rFonts w:ascii="Avenir Book" w:hAnsi="Avenir Book"/>
        <w:sz w:val="14"/>
        <w:szCs w:val="14"/>
      </w:rPr>
      <w:t>E</w:t>
    </w:r>
    <w:r w:rsidRPr="00461BE9">
      <w:rPr>
        <w:rFonts w:ascii="Avenir Book" w:hAnsi="Avenir Book"/>
        <w:sz w:val="14"/>
        <w:szCs w:val="14"/>
      </w:rPr>
      <w:t xml:space="preserve">, Page </w:t>
    </w:r>
    <w:r>
      <w:rPr>
        <w:rFonts w:ascii="Avenir Book" w:hAnsi="Avenir Book"/>
        <w:sz w:val="14"/>
        <w:szCs w:val="14"/>
      </w:rPr>
      <w:t>3</w:t>
    </w:r>
    <w:r w:rsidRPr="00461BE9">
      <w:rPr>
        <w:rFonts w:ascii="Avenir Book" w:hAnsi="Avenir Book"/>
        <w:sz w:val="14"/>
        <w:szCs w:val="14"/>
      </w:rPr>
      <w:t xml:space="preserve"> of </w:t>
    </w:r>
    <w:r w:rsidRPr="00461BE9">
      <w:rPr>
        <w:rFonts w:ascii="Avenir Book" w:hAnsi="Avenir Book"/>
        <w:sz w:val="14"/>
        <w:szCs w:val="14"/>
      </w:rPr>
      <w:fldChar w:fldCharType="begin"/>
    </w:r>
    <w:r w:rsidRPr="00461BE9">
      <w:rPr>
        <w:rFonts w:ascii="Avenir Book" w:hAnsi="Avenir Book"/>
        <w:sz w:val="14"/>
        <w:szCs w:val="14"/>
      </w:rPr>
      <w:instrText xml:space="preserve"> =</w:instrText>
    </w:r>
    <w:r w:rsidRPr="00461BE9">
      <w:rPr>
        <w:rFonts w:ascii="Avenir Book" w:hAnsi="Avenir Book"/>
        <w:sz w:val="14"/>
        <w:szCs w:val="14"/>
      </w:rPr>
      <w:fldChar w:fldCharType="begin"/>
    </w:r>
    <w:r w:rsidRPr="00461BE9">
      <w:rPr>
        <w:rFonts w:ascii="Avenir Book" w:hAnsi="Avenir Book"/>
        <w:sz w:val="14"/>
        <w:szCs w:val="14"/>
      </w:rPr>
      <w:instrText xml:space="preserve"> NUMPAGES </w:instrText>
    </w:r>
    <w:r w:rsidRPr="00461BE9">
      <w:rPr>
        <w:rFonts w:ascii="Avenir Book" w:hAnsi="Avenir Book"/>
        <w:sz w:val="14"/>
        <w:szCs w:val="14"/>
      </w:rPr>
      <w:fldChar w:fldCharType="separate"/>
    </w:r>
    <w:r w:rsidR="001C4999">
      <w:rPr>
        <w:rFonts w:ascii="Avenir Book" w:hAnsi="Avenir Book"/>
        <w:noProof/>
        <w:sz w:val="14"/>
        <w:szCs w:val="14"/>
      </w:rPr>
      <w:instrText>4</w:instrText>
    </w:r>
    <w:r w:rsidRPr="00461BE9">
      <w:rPr>
        <w:rFonts w:ascii="Avenir Book" w:hAnsi="Avenir Book"/>
        <w:sz w:val="14"/>
        <w:szCs w:val="14"/>
      </w:rPr>
      <w:fldChar w:fldCharType="end"/>
    </w:r>
    <w:r w:rsidRPr="00461BE9">
      <w:rPr>
        <w:rFonts w:ascii="Avenir Book" w:hAnsi="Avenir Book"/>
        <w:sz w:val="14"/>
        <w:szCs w:val="14"/>
      </w:rPr>
      <w:instrText xml:space="preserve">*2 </w:instrText>
    </w:r>
    <w:r w:rsidRPr="00461BE9">
      <w:rPr>
        <w:rFonts w:ascii="Avenir Book" w:hAnsi="Avenir Book"/>
        <w:sz w:val="14"/>
        <w:szCs w:val="14"/>
      </w:rPr>
      <w:fldChar w:fldCharType="separate"/>
    </w:r>
    <w:r w:rsidR="001C4999">
      <w:rPr>
        <w:rFonts w:ascii="Avenir Book" w:hAnsi="Avenir Book"/>
        <w:noProof/>
        <w:sz w:val="14"/>
        <w:szCs w:val="14"/>
      </w:rPr>
      <w:t>8</w:t>
    </w:r>
    <w:r w:rsidRPr="00461BE9">
      <w:rPr>
        <w:rFonts w:ascii="Avenir Book" w:hAnsi="Avenir Book"/>
        <w:sz w:val="14"/>
        <w:szCs w:val="1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428BA" w14:textId="60F19B16" w:rsidR="004F624F" w:rsidRPr="00461BE9" w:rsidRDefault="004F624F">
    <w:pPr>
      <w:pStyle w:val="Footer"/>
      <w:rPr>
        <w:rFonts w:ascii="Avenir Book" w:hAnsi="Avenir Book"/>
        <w:sz w:val="14"/>
        <w:szCs w:val="14"/>
      </w:rPr>
    </w:pPr>
    <w:r w:rsidRPr="00461BE9">
      <w:rPr>
        <w:rFonts w:ascii="Avenir Book" w:hAnsi="Avenir Book"/>
        <w:sz w:val="14"/>
        <w:szCs w:val="14"/>
      </w:rPr>
      <w:t xml:space="preserve">60034 Rev. </w:t>
    </w:r>
    <w:r>
      <w:rPr>
        <w:rFonts w:ascii="Avenir Book" w:hAnsi="Avenir Book"/>
        <w:sz w:val="14"/>
        <w:szCs w:val="14"/>
      </w:rPr>
      <w:t>E</w:t>
    </w:r>
    <w:r w:rsidRPr="00461BE9">
      <w:rPr>
        <w:rFonts w:ascii="Avenir Book" w:hAnsi="Avenir Book"/>
        <w:sz w:val="14"/>
        <w:szCs w:val="14"/>
      </w:rPr>
      <w:t xml:space="preserve">, Page </w:t>
    </w:r>
    <w:r>
      <w:rPr>
        <w:rFonts w:ascii="Avenir Book" w:hAnsi="Avenir Book"/>
        <w:sz w:val="14"/>
        <w:szCs w:val="14"/>
      </w:rPr>
      <w:t>4</w:t>
    </w:r>
    <w:r w:rsidRPr="00461BE9">
      <w:rPr>
        <w:rFonts w:ascii="Avenir Book" w:hAnsi="Avenir Book"/>
        <w:sz w:val="14"/>
        <w:szCs w:val="14"/>
      </w:rPr>
      <w:t xml:space="preserve"> of </w:t>
    </w:r>
    <w:r w:rsidRPr="00461BE9">
      <w:rPr>
        <w:rFonts w:ascii="Avenir Book" w:hAnsi="Avenir Book"/>
        <w:sz w:val="14"/>
        <w:szCs w:val="14"/>
      </w:rPr>
      <w:fldChar w:fldCharType="begin"/>
    </w:r>
    <w:r w:rsidRPr="00461BE9">
      <w:rPr>
        <w:rFonts w:ascii="Avenir Book" w:hAnsi="Avenir Book"/>
        <w:sz w:val="14"/>
        <w:szCs w:val="14"/>
      </w:rPr>
      <w:instrText xml:space="preserve"> =</w:instrText>
    </w:r>
    <w:r w:rsidRPr="00461BE9">
      <w:rPr>
        <w:rFonts w:ascii="Avenir Book" w:hAnsi="Avenir Book"/>
        <w:sz w:val="14"/>
        <w:szCs w:val="14"/>
      </w:rPr>
      <w:fldChar w:fldCharType="begin"/>
    </w:r>
    <w:r w:rsidRPr="00461BE9">
      <w:rPr>
        <w:rFonts w:ascii="Avenir Book" w:hAnsi="Avenir Book"/>
        <w:sz w:val="14"/>
        <w:szCs w:val="14"/>
      </w:rPr>
      <w:instrText xml:space="preserve"> NUMPAGES </w:instrText>
    </w:r>
    <w:r w:rsidRPr="00461BE9">
      <w:rPr>
        <w:rFonts w:ascii="Avenir Book" w:hAnsi="Avenir Book"/>
        <w:sz w:val="14"/>
        <w:szCs w:val="14"/>
      </w:rPr>
      <w:fldChar w:fldCharType="separate"/>
    </w:r>
    <w:r w:rsidR="001C4999">
      <w:rPr>
        <w:rFonts w:ascii="Avenir Book" w:hAnsi="Avenir Book"/>
        <w:noProof/>
        <w:sz w:val="14"/>
        <w:szCs w:val="14"/>
      </w:rPr>
      <w:instrText>4</w:instrText>
    </w:r>
    <w:r w:rsidRPr="00461BE9">
      <w:rPr>
        <w:rFonts w:ascii="Avenir Book" w:hAnsi="Avenir Book"/>
        <w:sz w:val="14"/>
        <w:szCs w:val="14"/>
      </w:rPr>
      <w:fldChar w:fldCharType="end"/>
    </w:r>
    <w:r w:rsidRPr="00461BE9">
      <w:rPr>
        <w:rFonts w:ascii="Avenir Book" w:hAnsi="Avenir Book"/>
        <w:sz w:val="14"/>
        <w:szCs w:val="14"/>
      </w:rPr>
      <w:instrText xml:space="preserve">*2 </w:instrText>
    </w:r>
    <w:r w:rsidRPr="00461BE9">
      <w:rPr>
        <w:rFonts w:ascii="Avenir Book" w:hAnsi="Avenir Book"/>
        <w:sz w:val="14"/>
        <w:szCs w:val="14"/>
      </w:rPr>
      <w:fldChar w:fldCharType="separate"/>
    </w:r>
    <w:r w:rsidR="001C4999">
      <w:rPr>
        <w:rFonts w:ascii="Avenir Book" w:hAnsi="Avenir Book"/>
        <w:noProof/>
        <w:sz w:val="14"/>
        <w:szCs w:val="14"/>
      </w:rPr>
      <w:t>8</w:t>
    </w:r>
    <w:r w:rsidRPr="00461BE9">
      <w:rPr>
        <w:rFonts w:ascii="Avenir Book" w:hAnsi="Avenir Book"/>
        <w:sz w:val="14"/>
        <w:szCs w:val="14"/>
      </w:rPr>
      <w:fldChar w:fldCharType="end"/>
    </w:r>
    <w:r w:rsidRPr="00461BE9">
      <w:rPr>
        <w:rFonts w:ascii="Avenir Book" w:hAnsi="Avenir Book"/>
        <w:sz w:val="14"/>
        <w:szCs w:val="14"/>
      </w:rPr>
      <w:ptab w:relativeTo="margin" w:alignment="center" w:leader="none"/>
    </w:r>
    <w:r w:rsidRPr="00461BE9">
      <w:rPr>
        <w:rFonts w:ascii="Avenir Book" w:hAnsi="Avenir Book"/>
        <w:sz w:val="14"/>
        <w:szCs w:val="14"/>
      </w:rPr>
      <w:ptab w:relativeTo="margin" w:alignment="right" w:leader="none"/>
    </w:r>
    <w:r w:rsidRPr="00461BE9">
      <w:rPr>
        <w:rFonts w:ascii="Avenir Book" w:hAnsi="Avenir Book"/>
        <w:sz w:val="14"/>
        <w:szCs w:val="14"/>
      </w:rPr>
      <w:t xml:space="preserve">60034 Rev. </w:t>
    </w:r>
    <w:r>
      <w:rPr>
        <w:rFonts w:ascii="Avenir Book" w:hAnsi="Avenir Book"/>
        <w:sz w:val="14"/>
        <w:szCs w:val="14"/>
      </w:rPr>
      <w:t>E</w:t>
    </w:r>
    <w:r w:rsidRPr="00461BE9">
      <w:rPr>
        <w:rFonts w:ascii="Avenir Book" w:hAnsi="Avenir Book"/>
        <w:sz w:val="14"/>
        <w:szCs w:val="14"/>
      </w:rPr>
      <w:t xml:space="preserve">, Page </w:t>
    </w:r>
    <w:r>
      <w:rPr>
        <w:rFonts w:ascii="Avenir Book" w:hAnsi="Avenir Book"/>
        <w:sz w:val="14"/>
        <w:szCs w:val="14"/>
      </w:rPr>
      <w:t>5</w:t>
    </w:r>
    <w:r w:rsidRPr="00461BE9">
      <w:rPr>
        <w:rFonts w:ascii="Avenir Book" w:hAnsi="Avenir Book"/>
        <w:sz w:val="14"/>
        <w:szCs w:val="14"/>
      </w:rPr>
      <w:t xml:space="preserve"> of </w:t>
    </w:r>
    <w:r w:rsidRPr="00461BE9">
      <w:rPr>
        <w:rFonts w:ascii="Avenir Book" w:hAnsi="Avenir Book"/>
        <w:sz w:val="14"/>
        <w:szCs w:val="14"/>
      </w:rPr>
      <w:fldChar w:fldCharType="begin"/>
    </w:r>
    <w:r w:rsidRPr="00461BE9">
      <w:rPr>
        <w:rFonts w:ascii="Avenir Book" w:hAnsi="Avenir Book"/>
        <w:sz w:val="14"/>
        <w:szCs w:val="14"/>
      </w:rPr>
      <w:instrText xml:space="preserve"> =</w:instrText>
    </w:r>
    <w:r w:rsidRPr="00461BE9">
      <w:rPr>
        <w:rFonts w:ascii="Avenir Book" w:hAnsi="Avenir Book"/>
        <w:sz w:val="14"/>
        <w:szCs w:val="14"/>
      </w:rPr>
      <w:fldChar w:fldCharType="begin"/>
    </w:r>
    <w:r w:rsidRPr="00461BE9">
      <w:rPr>
        <w:rFonts w:ascii="Avenir Book" w:hAnsi="Avenir Book"/>
        <w:sz w:val="14"/>
        <w:szCs w:val="14"/>
      </w:rPr>
      <w:instrText xml:space="preserve"> NUMPAGES </w:instrText>
    </w:r>
    <w:r w:rsidRPr="00461BE9">
      <w:rPr>
        <w:rFonts w:ascii="Avenir Book" w:hAnsi="Avenir Book"/>
        <w:sz w:val="14"/>
        <w:szCs w:val="14"/>
      </w:rPr>
      <w:fldChar w:fldCharType="separate"/>
    </w:r>
    <w:r w:rsidR="001C4999">
      <w:rPr>
        <w:rFonts w:ascii="Avenir Book" w:hAnsi="Avenir Book"/>
        <w:noProof/>
        <w:sz w:val="14"/>
        <w:szCs w:val="14"/>
      </w:rPr>
      <w:instrText>4</w:instrText>
    </w:r>
    <w:r w:rsidRPr="00461BE9">
      <w:rPr>
        <w:rFonts w:ascii="Avenir Book" w:hAnsi="Avenir Book"/>
        <w:sz w:val="14"/>
        <w:szCs w:val="14"/>
      </w:rPr>
      <w:fldChar w:fldCharType="end"/>
    </w:r>
    <w:r w:rsidRPr="00461BE9">
      <w:rPr>
        <w:rFonts w:ascii="Avenir Book" w:hAnsi="Avenir Book"/>
        <w:sz w:val="14"/>
        <w:szCs w:val="14"/>
      </w:rPr>
      <w:instrText xml:space="preserve">*2 </w:instrText>
    </w:r>
    <w:r w:rsidRPr="00461BE9">
      <w:rPr>
        <w:rFonts w:ascii="Avenir Book" w:hAnsi="Avenir Book"/>
        <w:sz w:val="14"/>
        <w:szCs w:val="14"/>
      </w:rPr>
      <w:fldChar w:fldCharType="separate"/>
    </w:r>
    <w:r w:rsidR="001C4999">
      <w:rPr>
        <w:rFonts w:ascii="Avenir Book" w:hAnsi="Avenir Book"/>
        <w:noProof/>
        <w:sz w:val="14"/>
        <w:szCs w:val="14"/>
      </w:rPr>
      <w:t>8</w:t>
    </w:r>
    <w:r w:rsidRPr="00461BE9">
      <w:rPr>
        <w:rFonts w:ascii="Avenir Book" w:hAnsi="Avenir Book"/>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2D7FB" w14:textId="77777777" w:rsidR="00792788" w:rsidRDefault="00792788" w:rsidP="002B21F9">
      <w:r>
        <w:separator/>
      </w:r>
    </w:p>
  </w:footnote>
  <w:footnote w:type="continuationSeparator" w:id="0">
    <w:p w14:paraId="5F78C80F" w14:textId="77777777" w:rsidR="00792788" w:rsidRDefault="00792788" w:rsidP="002B21F9">
      <w:r>
        <w:continuationSeparator/>
      </w:r>
    </w:p>
  </w:footnote>
  <w:footnote w:type="continuationNotice" w:id="1">
    <w:p w14:paraId="079BBBFD" w14:textId="77777777" w:rsidR="00792788" w:rsidRDefault="007927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E4405" w14:textId="6C1029FE" w:rsidR="00792788" w:rsidRPr="00461BE9" w:rsidRDefault="00792788">
    <w:pPr>
      <w:pStyle w:val="Header"/>
      <w:rPr>
        <w:rFonts w:ascii="Avenir Book" w:hAnsi="Avenir Book"/>
        <w:b/>
      </w:rPr>
    </w:pPr>
    <w:r w:rsidRPr="00461BE9">
      <w:rPr>
        <w:rFonts w:ascii="Avenir Book" w:hAnsi="Avenir Book"/>
        <w:b/>
      </w:rPr>
      <w:t>English</w:t>
    </w:r>
    <w:r w:rsidRPr="00461BE9">
      <w:rPr>
        <w:rFonts w:ascii="Avenir Book" w:hAnsi="Avenir Book"/>
        <w:b/>
      </w:rPr>
      <w:ptab w:relativeTo="margin" w:alignment="center" w:leader="none"/>
    </w:r>
    <w:r w:rsidRPr="00461BE9">
      <w:rPr>
        <w:rFonts w:ascii="Avenir Book" w:hAnsi="Avenir Book"/>
        <w:b/>
      </w:rPr>
      <w:ptab w:relativeTo="margin" w:alignment="right" w:leader="none"/>
    </w:r>
    <w:proofErr w:type="spellStart"/>
    <w:r w:rsidRPr="00461BE9">
      <w:rPr>
        <w:rFonts w:ascii="Avenir Book" w:hAnsi="Avenir Book"/>
        <w:b/>
      </w:rPr>
      <w:t>English</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FDB60" w14:textId="6CADF0EE" w:rsidR="00792788" w:rsidRDefault="007927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D9AC7" w14:textId="74B37B74" w:rsidR="00792788" w:rsidRPr="00461BE9" w:rsidRDefault="00792788">
    <w:pPr>
      <w:pStyle w:val="Header"/>
      <w:rPr>
        <w:rFonts w:ascii="Avenir Book" w:hAnsi="Avenir Book"/>
        <w:b/>
      </w:rPr>
    </w:pPr>
    <w:r w:rsidRPr="00264DE1">
      <w:rPr>
        <w:rFonts w:ascii="Avenir Book" w:hAnsi="Avenir Book"/>
        <w:b/>
      </w:rPr>
      <w:t>E</w:t>
    </w:r>
    <w:r>
      <w:rPr>
        <w:rFonts w:ascii="Avenir Book" w:hAnsi="Avenir Book"/>
        <w:b/>
      </w:rPr>
      <w:t>N</w:t>
    </w:r>
    <w:r w:rsidRPr="00264DE1">
      <w:rPr>
        <w:rFonts w:ascii="Avenir Book" w:hAnsi="Avenir Book"/>
        <w:b/>
      </w:rPr>
      <w:ptab w:relativeTo="margin" w:alignment="center" w:leader="none"/>
    </w:r>
    <w:r w:rsidRPr="00264DE1">
      <w:rPr>
        <w:rFonts w:ascii="Avenir Book" w:hAnsi="Avenir Book"/>
        <w:b/>
      </w:rPr>
      <w:ptab w:relativeTo="margin" w:alignment="right" w:leader="none"/>
    </w:r>
    <w:proofErr w:type="spellStart"/>
    <w:r w:rsidRPr="00264DE1">
      <w:rPr>
        <w:rFonts w:ascii="Avenir Book" w:hAnsi="Avenir Book"/>
        <w:b/>
      </w:rPr>
      <w:t>E</w:t>
    </w:r>
    <w:r>
      <w:rPr>
        <w:rFonts w:ascii="Avenir Book" w:hAnsi="Avenir Book"/>
        <w:b/>
      </w:rPr>
      <w:t>N</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E3C6F" w14:textId="6800D079" w:rsidR="00792788" w:rsidRDefault="00792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3" type="#_x0000_t75" style="width:24pt;height:24pt;visibility:visible;mso-wrap-style:square" o:bullet="t">
        <v:imagedata r:id="rId1" o:title=""/>
      </v:shape>
    </w:pict>
  </w:numPicBullet>
  <w:abstractNum w:abstractNumId="0" w15:restartNumberingAfterBreak="0">
    <w:nsid w:val="01EE30FD"/>
    <w:multiLevelType w:val="multilevel"/>
    <w:tmpl w:val="979813A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74C3A"/>
    <w:multiLevelType w:val="hybridMultilevel"/>
    <w:tmpl w:val="0298FA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4737D"/>
    <w:multiLevelType w:val="hybridMultilevel"/>
    <w:tmpl w:val="1B642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C7F89"/>
    <w:multiLevelType w:val="hybridMultilevel"/>
    <w:tmpl w:val="BA56F62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54FDB"/>
    <w:multiLevelType w:val="hybridMultilevel"/>
    <w:tmpl w:val="4A364F2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473522"/>
    <w:multiLevelType w:val="hybridMultilevel"/>
    <w:tmpl w:val="544E8652"/>
    <w:lvl w:ilvl="0" w:tplc="4E1C1D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07131"/>
    <w:multiLevelType w:val="hybridMultilevel"/>
    <w:tmpl w:val="8568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8627C"/>
    <w:multiLevelType w:val="hybridMultilevel"/>
    <w:tmpl w:val="ECD8C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FD2E4D"/>
    <w:multiLevelType w:val="hybridMultilevel"/>
    <w:tmpl w:val="FE5476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E7631"/>
    <w:multiLevelType w:val="hybridMultilevel"/>
    <w:tmpl w:val="48928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4541A"/>
    <w:multiLevelType w:val="hybridMultilevel"/>
    <w:tmpl w:val="1EE8087E"/>
    <w:lvl w:ilvl="0" w:tplc="5DB41EB4">
      <w:start w:val="9"/>
      <w:numFmt w:val="decimal"/>
      <w:lvlText w:val="%1."/>
      <w:lvlJc w:val="left"/>
      <w:pPr>
        <w:ind w:left="720" w:hanging="360"/>
      </w:pPr>
      <w:rPr>
        <w:rFonts w:ascii="Avenir Medium" w:hAnsi="Avenir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75FBE"/>
    <w:multiLevelType w:val="hybridMultilevel"/>
    <w:tmpl w:val="7E88BE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4462A"/>
    <w:multiLevelType w:val="hybridMultilevel"/>
    <w:tmpl w:val="4000B0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6549B"/>
    <w:multiLevelType w:val="hybridMultilevel"/>
    <w:tmpl w:val="ACC8E376"/>
    <w:lvl w:ilvl="0" w:tplc="CC2408EA">
      <w:start w:val="1"/>
      <w:numFmt w:val="decimal"/>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9531E"/>
    <w:multiLevelType w:val="hybridMultilevel"/>
    <w:tmpl w:val="979813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408B0"/>
    <w:multiLevelType w:val="hybridMultilevel"/>
    <w:tmpl w:val="009C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F5AF0"/>
    <w:multiLevelType w:val="hybridMultilevel"/>
    <w:tmpl w:val="013C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7B0151"/>
    <w:multiLevelType w:val="hybridMultilevel"/>
    <w:tmpl w:val="4A364F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2052F7"/>
    <w:multiLevelType w:val="hybridMultilevel"/>
    <w:tmpl w:val="41BC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8C44CD"/>
    <w:multiLevelType w:val="hybridMultilevel"/>
    <w:tmpl w:val="4DE83E2A"/>
    <w:lvl w:ilvl="0" w:tplc="4670AD5A">
      <w:start w:val="1"/>
      <w:numFmt w:val="bullet"/>
      <w:lvlText w:val=""/>
      <w:lvlPicBulletId w:val="0"/>
      <w:lvlJc w:val="left"/>
      <w:pPr>
        <w:tabs>
          <w:tab w:val="num" w:pos="360"/>
        </w:tabs>
        <w:ind w:left="360" w:hanging="360"/>
      </w:pPr>
      <w:rPr>
        <w:rFonts w:ascii="Symbol" w:hAnsi="Symbol" w:hint="default"/>
      </w:rPr>
    </w:lvl>
    <w:lvl w:ilvl="1" w:tplc="FCE43EE4" w:tentative="1">
      <w:start w:val="1"/>
      <w:numFmt w:val="bullet"/>
      <w:lvlText w:val=""/>
      <w:lvlJc w:val="left"/>
      <w:pPr>
        <w:tabs>
          <w:tab w:val="num" w:pos="1080"/>
        </w:tabs>
        <w:ind w:left="1080" w:hanging="360"/>
      </w:pPr>
      <w:rPr>
        <w:rFonts w:ascii="Symbol" w:hAnsi="Symbol" w:hint="default"/>
      </w:rPr>
    </w:lvl>
    <w:lvl w:ilvl="2" w:tplc="347AA1D2" w:tentative="1">
      <w:start w:val="1"/>
      <w:numFmt w:val="bullet"/>
      <w:lvlText w:val=""/>
      <w:lvlJc w:val="left"/>
      <w:pPr>
        <w:tabs>
          <w:tab w:val="num" w:pos="1800"/>
        </w:tabs>
        <w:ind w:left="1800" w:hanging="360"/>
      </w:pPr>
      <w:rPr>
        <w:rFonts w:ascii="Symbol" w:hAnsi="Symbol" w:hint="default"/>
      </w:rPr>
    </w:lvl>
    <w:lvl w:ilvl="3" w:tplc="9B2C5840" w:tentative="1">
      <w:start w:val="1"/>
      <w:numFmt w:val="bullet"/>
      <w:lvlText w:val=""/>
      <w:lvlJc w:val="left"/>
      <w:pPr>
        <w:tabs>
          <w:tab w:val="num" w:pos="2520"/>
        </w:tabs>
        <w:ind w:left="2520" w:hanging="360"/>
      </w:pPr>
      <w:rPr>
        <w:rFonts w:ascii="Symbol" w:hAnsi="Symbol" w:hint="default"/>
      </w:rPr>
    </w:lvl>
    <w:lvl w:ilvl="4" w:tplc="115EB7CA" w:tentative="1">
      <w:start w:val="1"/>
      <w:numFmt w:val="bullet"/>
      <w:lvlText w:val=""/>
      <w:lvlJc w:val="left"/>
      <w:pPr>
        <w:tabs>
          <w:tab w:val="num" w:pos="3240"/>
        </w:tabs>
        <w:ind w:left="3240" w:hanging="360"/>
      </w:pPr>
      <w:rPr>
        <w:rFonts w:ascii="Symbol" w:hAnsi="Symbol" w:hint="default"/>
      </w:rPr>
    </w:lvl>
    <w:lvl w:ilvl="5" w:tplc="5808839A" w:tentative="1">
      <w:start w:val="1"/>
      <w:numFmt w:val="bullet"/>
      <w:lvlText w:val=""/>
      <w:lvlJc w:val="left"/>
      <w:pPr>
        <w:tabs>
          <w:tab w:val="num" w:pos="3960"/>
        </w:tabs>
        <w:ind w:left="3960" w:hanging="360"/>
      </w:pPr>
      <w:rPr>
        <w:rFonts w:ascii="Symbol" w:hAnsi="Symbol" w:hint="default"/>
      </w:rPr>
    </w:lvl>
    <w:lvl w:ilvl="6" w:tplc="1EF63D92" w:tentative="1">
      <w:start w:val="1"/>
      <w:numFmt w:val="bullet"/>
      <w:lvlText w:val=""/>
      <w:lvlJc w:val="left"/>
      <w:pPr>
        <w:tabs>
          <w:tab w:val="num" w:pos="4680"/>
        </w:tabs>
        <w:ind w:left="4680" w:hanging="360"/>
      </w:pPr>
      <w:rPr>
        <w:rFonts w:ascii="Symbol" w:hAnsi="Symbol" w:hint="default"/>
      </w:rPr>
    </w:lvl>
    <w:lvl w:ilvl="7" w:tplc="921010D6" w:tentative="1">
      <w:start w:val="1"/>
      <w:numFmt w:val="bullet"/>
      <w:lvlText w:val=""/>
      <w:lvlJc w:val="left"/>
      <w:pPr>
        <w:tabs>
          <w:tab w:val="num" w:pos="5400"/>
        </w:tabs>
        <w:ind w:left="5400" w:hanging="360"/>
      </w:pPr>
      <w:rPr>
        <w:rFonts w:ascii="Symbol" w:hAnsi="Symbol" w:hint="default"/>
      </w:rPr>
    </w:lvl>
    <w:lvl w:ilvl="8" w:tplc="4B4CF434" w:tentative="1">
      <w:start w:val="1"/>
      <w:numFmt w:val="bullet"/>
      <w:lvlText w:val=""/>
      <w:lvlJc w:val="left"/>
      <w:pPr>
        <w:tabs>
          <w:tab w:val="num" w:pos="6120"/>
        </w:tabs>
        <w:ind w:left="6120" w:hanging="360"/>
      </w:pPr>
      <w:rPr>
        <w:rFonts w:ascii="Symbol" w:hAnsi="Symbol" w:hint="default"/>
      </w:rPr>
    </w:lvl>
  </w:abstractNum>
  <w:abstractNum w:abstractNumId="20" w15:restartNumberingAfterBreak="0">
    <w:nsid w:val="2C6010AF"/>
    <w:multiLevelType w:val="hybridMultilevel"/>
    <w:tmpl w:val="5F581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B7C79"/>
    <w:multiLevelType w:val="hybridMultilevel"/>
    <w:tmpl w:val="F490B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71432D"/>
    <w:multiLevelType w:val="hybridMultilevel"/>
    <w:tmpl w:val="4000B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2650E2"/>
    <w:multiLevelType w:val="hybridMultilevel"/>
    <w:tmpl w:val="5DB2ED7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45F6E47"/>
    <w:multiLevelType w:val="hybridMultilevel"/>
    <w:tmpl w:val="0DB8AA66"/>
    <w:lvl w:ilvl="0" w:tplc="E59AE822">
      <w:start w:val="6"/>
      <w:numFmt w:val="decimal"/>
      <w:lvlText w:val="%1."/>
      <w:lvlJc w:val="left"/>
      <w:pPr>
        <w:ind w:left="720" w:hanging="360"/>
      </w:pPr>
      <w:rPr>
        <w:rFonts w:ascii="Avenir Medium" w:hAnsi="Avenir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071774"/>
    <w:multiLevelType w:val="hybridMultilevel"/>
    <w:tmpl w:val="C1765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8A24DE"/>
    <w:multiLevelType w:val="hybridMultilevel"/>
    <w:tmpl w:val="7D0E0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B1368E"/>
    <w:multiLevelType w:val="hybridMultilevel"/>
    <w:tmpl w:val="22602D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FC4F05"/>
    <w:multiLevelType w:val="hybridMultilevel"/>
    <w:tmpl w:val="524C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97192E"/>
    <w:multiLevelType w:val="hybridMultilevel"/>
    <w:tmpl w:val="5F7A21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AF30E2"/>
    <w:multiLevelType w:val="hybridMultilevel"/>
    <w:tmpl w:val="590C7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516F68"/>
    <w:multiLevelType w:val="hybridMultilevel"/>
    <w:tmpl w:val="574E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3B3C60"/>
    <w:multiLevelType w:val="hybridMultilevel"/>
    <w:tmpl w:val="C27A6E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86B77A9"/>
    <w:multiLevelType w:val="hybridMultilevel"/>
    <w:tmpl w:val="0964A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4049DB"/>
    <w:multiLevelType w:val="hybridMultilevel"/>
    <w:tmpl w:val="4724C3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454541"/>
    <w:multiLevelType w:val="hybridMultilevel"/>
    <w:tmpl w:val="201AC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CB50BC3"/>
    <w:multiLevelType w:val="hybridMultilevel"/>
    <w:tmpl w:val="B6A2FBCE"/>
    <w:lvl w:ilvl="0" w:tplc="B76677C2">
      <w:start w:val="7"/>
      <w:numFmt w:val="decimal"/>
      <w:lvlText w:val="%1."/>
      <w:lvlJc w:val="left"/>
      <w:pPr>
        <w:ind w:left="720" w:hanging="360"/>
      </w:pPr>
      <w:rPr>
        <w:rFonts w:ascii="Avenir Medium" w:hAnsi="Avenir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E839FB"/>
    <w:multiLevelType w:val="hybridMultilevel"/>
    <w:tmpl w:val="26E6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1A1CF1"/>
    <w:multiLevelType w:val="hybridMultilevel"/>
    <w:tmpl w:val="7ABE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2A265D"/>
    <w:multiLevelType w:val="hybridMultilevel"/>
    <w:tmpl w:val="0964A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F54BB5"/>
    <w:multiLevelType w:val="hybridMultilevel"/>
    <w:tmpl w:val="33862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EB0091"/>
    <w:multiLevelType w:val="hybridMultilevel"/>
    <w:tmpl w:val="E038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4E791B"/>
    <w:multiLevelType w:val="hybridMultilevel"/>
    <w:tmpl w:val="B69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A956D9"/>
    <w:multiLevelType w:val="hybridMultilevel"/>
    <w:tmpl w:val="9E5CB3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2D2DF7"/>
    <w:multiLevelType w:val="hybridMultilevel"/>
    <w:tmpl w:val="2A1239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A23837"/>
    <w:multiLevelType w:val="hybridMultilevel"/>
    <w:tmpl w:val="B32C3D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025105"/>
    <w:multiLevelType w:val="hybridMultilevel"/>
    <w:tmpl w:val="A1E07558"/>
    <w:lvl w:ilvl="0" w:tplc="0409000F">
      <w:start w:val="2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2B3CD7"/>
    <w:multiLevelType w:val="hybridMultilevel"/>
    <w:tmpl w:val="1B642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A23801"/>
    <w:multiLevelType w:val="hybridMultilevel"/>
    <w:tmpl w:val="05E8E7B6"/>
    <w:lvl w:ilvl="0" w:tplc="159414AA">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E44C54"/>
    <w:multiLevelType w:val="hybridMultilevel"/>
    <w:tmpl w:val="F86A94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FC61D4"/>
    <w:multiLevelType w:val="hybridMultilevel"/>
    <w:tmpl w:val="B5F64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CE4234"/>
    <w:multiLevelType w:val="hybridMultilevel"/>
    <w:tmpl w:val="EC587B0A"/>
    <w:lvl w:ilvl="0" w:tplc="739459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FE55BD"/>
    <w:multiLevelType w:val="hybridMultilevel"/>
    <w:tmpl w:val="CBD08018"/>
    <w:lvl w:ilvl="0" w:tplc="8748550A">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3F2F5C"/>
    <w:multiLevelType w:val="hybridMultilevel"/>
    <w:tmpl w:val="1F1270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2"/>
  </w:num>
  <w:num w:numId="3">
    <w:abstractNumId w:val="5"/>
  </w:num>
  <w:num w:numId="4">
    <w:abstractNumId w:val="28"/>
  </w:num>
  <w:num w:numId="5">
    <w:abstractNumId w:val="48"/>
  </w:num>
  <w:num w:numId="6">
    <w:abstractNumId w:val="32"/>
  </w:num>
  <w:num w:numId="7">
    <w:abstractNumId w:val="21"/>
  </w:num>
  <w:num w:numId="8">
    <w:abstractNumId w:val="6"/>
  </w:num>
  <w:num w:numId="9">
    <w:abstractNumId w:val="7"/>
  </w:num>
  <w:num w:numId="10">
    <w:abstractNumId w:val="15"/>
  </w:num>
  <w:num w:numId="11">
    <w:abstractNumId w:val="1"/>
  </w:num>
  <w:num w:numId="12">
    <w:abstractNumId w:val="25"/>
  </w:num>
  <w:num w:numId="13">
    <w:abstractNumId w:val="34"/>
  </w:num>
  <w:num w:numId="14">
    <w:abstractNumId w:val="35"/>
  </w:num>
  <w:num w:numId="15">
    <w:abstractNumId w:val="53"/>
  </w:num>
  <w:num w:numId="16">
    <w:abstractNumId w:val="49"/>
  </w:num>
  <w:num w:numId="17">
    <w:abstractNumId w:val="27"/>
  </w:num>
  <w:num w:numId="18">
    <w:abstractNumId w:val="29"/>
  </w:num>
  <w:num w:numId="19">
    <w:abstractNumId w:val="51"/>
  </w:num>
  <w:num w:numId="20">
    <w:abstractNumId w:val="17"/>
  </w:num>
  <w:num w:numId="21">
    <w:abstractNumId w:val="38"/>
  </w:num>
  <w:num w:numId="22">
    <w:abstractNumId w:val="23"/>
  </w:num>
  <w:num w:numId="23">
    <w:abstractNumId w:val="18"/>
  </w:num>
  <w:num w:numId="24">
    <w:abstractNumId w:val="4"/>
  </w:num>
  <w:num w:numId="25">
    <w:abstractNumId w:val="14"/>
  </w:num>
  <w:num w:numId="26">
    <w:abstractNumId w:val="0"/>
  </w:num>
  <w:num w:numId="27">
    <w:abstractNumId w:val="46"/>
  </w:num>
  <w:num w:numId="28">
    <w:abstractNumId w:val="22"/>
  </w:num>
  <w:num w:numId="29">
    <w:abstractNumId w:val="45"/>
  </w:num>
  <w:num w:numId="30">
    <w:abstractNumId w:val="3"/>
  </w:num>
  <w:num w:numId="31">
    <w:abstractNumId w:val="41"/>
  </w:num>
  <w:num w:numId="32">
    <w:abstractNumId w:val="12"/>
  </w:num>
  <w:num w:numId="33">
    <w:abstractNumId w:val="44"/>
  </w:num>
  <w:num w:numId="34">
    <w:abstractNumId w:val="26"/>
  </w:num>
  <w:num w:numId="35">
    <w:abstractNumId w:val="33"/>
  </w:num>
  <w:num w:numId="36">
    <w:abstractNumId w:val="39"/>
  </w:num>
  <w:num w:numId="37">
    <w:abstractNumId w:val="11"/>
  </w:num>
  <w:num w:numId="38">
    <w:abstractNumId w:val="43"/>
  </w:num>
  <w:num w:numId="39">
    <w:abstractNumId w:val="10"/>
  </w:num>
  <w:num w:numId="40">
    <w:abstractNumId w:val="52"/>
  </w:num>
  <w:num w:numId="41">
    <w:abstractNumId w:val="8"/>
  </w:num>
  <w:num w:numId="42">
    <w:abstractNumId w:val="30"/>
  </w:num>
  <w:num w:numId="43">
    <w:abstractNumId w:val="24"/>
  </w:num>
  <w:num w:numId="44">
    <w:abstractNumId w:val="36"/>
  </w:num>
  <w:num w:numId="45">
    <w:abstractNumId w:val="40"/>
  </w:num>
  <w:num w:numId="46">
    <w:abstractNumId w:val="31"/>
  </w:num>
  <w:num w:numId="47">
    <w:abstractNumId w:val="16"/>
  </w:num>
  <w:num w:numId="48">
    <w:abstractNumId w:val="47"/>
  </w:num>
  <w:num w:numId="49">
    <w:abstractNumId w:val="50"/>
  </w:num>
  <w:num w:numId="50">
    <w:abstractNumId w:val="9"/>
  </w:num>
  <w:num w:numId="51">
    <w:abstractNumId w:val="20"/>
  </w:num>
  <w:num w:numId="52">
    <w:abstractNumId w:val="37"/>
  </w:num>
  <w:num w:numId="53">
    <w:abstractNumId w:val="2"/>
  </w:num>
  <w:num w:numId="54">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PostScriptOverText/>
  <w:embedSystemFonts/>
  <w:proofState w:spelling="clean" w:grammar="clean"/>
  <w:defaultTabStop w:val="720"/>
  <w:drawingGridHorizontalSpacing w:val="100"/>
  <w:drawingGridVerticalSpacing w:val="136"/>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4C8"/>
    <w:rsid w:val="0000132B"/>
    <w:rsid w:val="000064E9"/>
    <w:rsid w:val="000120CB"/>
    <w:rsid w:val="00012545"/>
    <w:rsid w:val="000152C2"/>
    <w:rsid w:val="000207E7"/>
    <w:rsid w:val="00020FF3"/>
    <w:rsid w:val="000234C9"/>
    <w:rsid w:val="0002500D"/>
    <w:rsid w:val="00026290"/>
    <w:rsid w:val="00032550"/>
    <w:rsid w:val="00037887"/>
    <w:rsid w:val="00054FF1"/>
    <w:rsid w:val="00060219"/>
    <w:rsid w:val="00060A24"/>
    <w:rsid w:val="000637C5"/>
    <w:rsid w:val="00067CB0"/>
    <w:rsid w:val="000805B6"/>
    <w:rsid w:val="000830E9"/>
    <w:rsid w:val="00083AB7"/>
    <w:rsid w:val="000907AE"/>
    <w:rsid w:val="0009232C"/>
    <w:rsid w:val="00095503"/>
    <w:rsid w:val="000956A5"/>
    <w:rsid w:val="00096457"/>
    <w:rsid w:val="000969CD"/>
    <w:rsid w:val="00097BEE"/>
    <w:rsid w:val="000B1A08"/>
    <w:rsid w:val="000B476E"/>
    <w:rsid w:val="000B4A57"/>
    <w:rsid w:val="000B4D77"/>
    <w:rsid w:val="000B7C2D"/>
    <w:rsid w:val="000D1B47"/>
    <w:rsid w:val="000D24F1"/>
    <w:rsid w:val="000F0A2B"/>
    <w:rsid w:val="000F23DF"/>
    <w:rsid w:val="000F367A"/>
    <w:rsid w:val="00100848"/>
    <w:rsid w:val="00110167"/>
    <w:rsid w:val="001103C4"/>
    <w:rsid w:val="00116B53"/>
    <w:rsid w:val="00124B1E"/>
    <w:rsid w:val="001273CF"/>
    <w:rsid w:val="00137AF7"/>
    <w:rsid w:val="001431F4"/>
    <w:rsid w:val="00145394"/>
    <w:rsid w:val="00152FAD"/>
    <w:rsid w:val="00153145"/>
    <w:rsid w:val="001555D4"/>
    <w:rsid w:val="00164402"/>
    <w:rsid w:val="00166C06"/>
    <w:rsid w:val="0016732D"/>
    <w:rsid w:val="00175ABA"/>
    <w:rsid w:val="00181BFA"/>
    <w:rsid w:val="001833F5"/>
    <w:rsid w:val="001844B3"/>
    <w:rsid w:val="00187692"/>
    <w:rsid w:val="001948BE"/>
    <w:rsid w:val="00194E00"/>
    <w:rsid w:val="00194FE8"/>
    <w:rsid w:val="00197AF3"/>
    <w:rsid w:val="001A0591"/>
    <w:rsid w:val="001A0C19"/>
    <w:rsid w:val="001A3EEF"/>
    <w:rsid w:val="001A4102"/>
    <w:rsid w:val="001C4999"/>
    <w:rsid w:val="001D376C"/>
    <w:rsid w:val="001D69D8"/>
    <w:rsid w:val="001E29B0"/>
    <w:rsid w:val="001E7FEE"/>
    <w:rsid w:val="001F134B"/>
    <w:rsid w:val="0020245A"/>
    <w:rsid w:val="00204A48"/>
    <w:rsid w:val="00211A52"/>
    <w:rsid w:val="00213242"/>
    <w:rsid w:val="00217ACC"/>
    <w:rsid w:val="002224AC"/>
    <w:rsid w:val="00222D9F"/>
    <w:rsid w:val="00236106"/>
    <w:rsid w:val="002361DE"/>
    <w:rsid w:val="0023682D"/>
    <w:rsid w:val="002400E9"/>
    <w:rsid w:val="0024038D"/>
    <w:rsid w:val="00243677"/>
    <w:rsid w:val="0024615A"/>
    <w:rsid w:val="0024761A"/>
    <w:rsid w:val="00252B3A"/>
    <w:rsid w:val="00256740"/>
    <w:rsid w:val="00265325"/>
    <w:rsid w:val="00265993"/>
    <w:rsid w:val="00265BDB"/>
    <w:rsid w:val="00271554"/>
    <w:rsid w:val="00273001"/>
    <w:rsid w:val="00273798"/>
    <w:rsid w:val="002838E9"/>
    <w:rsid w:val="00285524"/>
    <w:rsid w:val="00290510"/>
    <w:rsid w:val="00294790"/>
    <w:rsid w:val="002953F9"/>
    <w:rsid w:val="00297053"/>
    <w:rsid w:val="002B21F9"/>
    <w:rsid w:val="002C03D4"/>
    <w:rsid w:val="002C05BF"/>
    <w:rsid w:val="002C18A1"/>
    <w:rsid w:val="002C1944"/>
    <w:rsid w:val="002C1F54"/>
    <w:rsid w:val="002C4C15"/>
    <w:rsid w:val="002C7FE5"/>
    <w:rsid w:val="002D27E2"/>
    <w:rsid w:val="002D39E9"/>
    <w:rsid w:val="002D4362"/>
    <w:rsid w:val="002E0364"/>
    <w:rsid w:val="002E30B4"/>
    <w:rsid w:val="002E6613"/>
    <w:rsid w:val="002E70F2"/>
    <w:rsid w:val="002E744C"/>
    <w:rsid w:val="002E77E5"/>
    <w:rsid w:val="002F1D2E"/>
    <w:rsid w:val="002F4F2C"/>
    <w:rsid w:val="00300838"/>
    <w:rsid w:val="00301EEB"/>
    <w:rsid w:val="00305017"/>
    <w:rsid w:val="00305A61"/>
    <w:rsid w:val="0031064D"/>
    <w:rsid w:val="003159B6"/>
    <w:rsid w:val="00316E31"/>
    <w:rsid w:val="00321841"/>
    <w:rsid w:val="0032611E"/>
    <w:rsid w:val="0032766A"/>
    <w:rsid w:val="003302D3"/>
    <w:rsid w:val="003319C5"/>
    <w:rsid w:val="00331FCD"/>
    <w:rsid w:val="003375E9"/>
    <w:rsid w:val="00340046"/>
    <w:rsid w:val="00340322"/>
    <w:rsid w:val="003560E2"/>
    <w:rsid w:val="00365E52"/>
    <w:rsid w:val="00370A13"/>
    <w:rsid w:val="00370C26"/>
    <w:rsid w:val="0037163A"/>
    <w:rsid w:val="003717F3"/>
    <w:rsid w:val="00376123"/>
    <w:rsid w:val="0038217C"/>
    <w:rsid w:val="003863A3"/>
    <w:rsid w:val="0039186E"/>
    <w:rsid w:val="003950FC"/>
    <w:rsid w:val="00395A05"/>
    <w:rsid w:val="00397908"/>
    <w:rsid w:val="003A0285"/>
    <w:rsid w:val="003A0466"/>
    <w:rsid w:val="003A2427"/>
    <w:rsid w:val="003A351B"/>
    <w:rsid w:val="003A79B9"/>
    <w:rsid w:val="003B7510"/>
    <w:rsid w:val="003C04C8"/>
    <w:rsid w:val="003C368A"/>
    <w:rsid w:val="003C3869"/>
    <w:rsid w:val="003D550C"/>
    <w:rsid w:val="003D680B"/>
    <w:rsid w:val="003E24CE"/>
    <w:rsid w:val="003E4F8C"/>
    <w:rsid w:val="003E6875"/>
    <w:rsid w:val="003F109B"/>
    <w:rsid w:val="003F2A1C"/>
    <w:rsid w:val="003F4359"/>
    <w:rsid w:val="003F610B"/>
    <w:rsid w:val="003F7922"/>
    <w:rsid w:val="004013AC"/>
    <w:rsid w:val="00415B63"/>
    <w:rsid w:val="00416BE6"/>
    <w:rsid w:val="004255D8"/>
    <w:rsid w:val="00426E8F"/>
    <w:rsid w:val="00430980"/>
    <w:rsid w:val="004341F4"/>
    <w:rsid w:val="00435B6A"/>
    <w:rsid w:val="00437E82"/>
    <w:rsid w:val="00437FA5"/>
    <w:rsid w:val="00443C26"/>
    <w:rsid w:val="00445B28"/>
    <w:rsid w:val="00450E17"/>
    <w:rsid w:val="00452AF6"/>
    <w:rsid w:val="00453D18"/>
    <w:rsid w:val="00461354"/>
    <w:rsid w:val="00461BE9"/>
    <w:rsid w:val="00471B43"/>
    <w:rsid w:val="00483168"/>
    <w:rsid w:val="004841A2"/>
    <w:rsid w:val="00484A32"/>
    <w:rsid w:val="00487C2D"/>
    <w:rsid w:val="0049527E"/>
    <w:rsid w:val="00496189"/>
    <w:rsid w:val="004978EF"/>
    <w:rsid w:val="004A0C52"/>
    <w:rsid w:val="004A1CA6"/>
    <w:rsid w:val="004A4BA1"/>
    <w:rsid w:val="004A4BE1"/>
    <w:rsid w:val="004A6DE8"/>
    <w:rsid w:val="004B41AA"/>
    <w:rsid w:val="004B42C8"/>
    <w:rsid w:val="004C080B"/>
    <w:rsid w:val="004C2A44"/>
    <w:rsid w:val="004C7003"/>
    <w:rsid w:val="004D286B"/>
    <w:rsid w:val="004E06AD"/>
    <w:rsid w:val="004E0B5D"/>
    <w:rsid w:val="004E584D"/>
    <w:rsid w:val="004F624F"/>
    <w:rsid w:val="005017DD"/>
    <w:rsid w:val="00501E6C"/>
    <w:rsid w:val="005024B2"/>
    <w:rsid w:val="00502800"/>
    <w:rsid w:val="00517050"/>
    <w:rsid w:val="005230C0"/>
    <w:rsid w:val="00525790"/>
    <w:rsid w:val="00531B87"/>
    <w:rsid w:val="005367B4"/>
    <w:rsid w:val="0053711A"/>
    <w:rsid w:val="0054088D"/>
    <w:rsid w:val="00545AEB"/>
    <w:rsid w:val="00563D02"/>
    <w:rsid w:val="00570E66"/>
    <w:rsid w:val="00572FAD"/>
    <w:rsid w:val="00576DF2"/>
    <w:rsid w:val="005820F6"/>
    <w:rsid w:val="00582A87"/>
    <w:rsid w:val="00590851"/>
    <w:rsid w:val="005921A8"/>
    <w:rsid w:val="005963D1"/>
    <w:rsid w:val="005A10F9"/>
    <w:rsid w:val="005A1F79"/>
    <w:rsid w:val="005A214D"/>
    <w:rsid w:val="005A592C"/>
    <w:rsid w:val="005B4D49"/>
    <w:rsid w:val="005B783E"/>
    <w:rsid w:val="005C1696"/>
    <w:rsid w:val="005C2057"/>
    <w:rsid w:val="005C2379"/>
    <w:rsid w:val="005C2654"/>
    <w:rsid w:val="005C2703"/>
    <w:rsid w:val="005C56D4"/>
    <w:rsid w:val="005C6A5B"/>
    <w:rsid w:val="005D0569"/>
    <w:rsid w:val="005D452C"/>
    <w:rsid w:val="005D6E5F"/>
    <w:rsid w:val="005E5321"/>
    <w:rsid w:val="005E7D9E"/>
    <w:rsid w:val="005E7EDF"/>
    <w:rsid w:val="005F156A"/>
    <w:rsid w:val="005F28FD"/>
    <w:rsid w:val="005F45A5"/>
    <w:rsid w:val="00601A15"/>
    <w:rsid w:val="006077F3"/>
    <w:rsid w:val="00627B05"/>
    <w:rsid w:val="00640FA6"/>
    <w:rsid w:val="006458CD"/>
    <w:rsid w:val="006505FF"/>
    <w:rsid w:val="00674932"/>
    <w:rsid w:val="00675733"/>
    <w:rsid w:val="00677F1E"/>
    <w:rsid w:val="00680BB5"/>
    <w:rsid w:val="00682689"/>
    <w:rsid w:val="00692C18"/>
    <w:rsid w:val="006A6362"/>
    <w:rsid w:val="006A6D2B"/>
    <w:rsid w:val="006B499B"/>
    <w:rsid w:val="006C2BBE"/>
    <w:rsid w:val="006C4358"/>
    <w:rsid w:val="006D77A4"/>
    <w:rsid w:val="006E53B6"/>
    <w:rsid w:val="006E6F9F"/>
    <w:rsid w:val="006F4DFA"/>
    <w:rsid w:val="006F7330"/>
    <w:rsid w:val="007016DB"/>
    <w:rsid w:val="00701AF0"/>
    <w:rsid w:val="0070439D"/>
    <w:rsid w:val="0071753F"/>
    <w:rsid w:val="00717681"/>
    <w:rsid w:val="007249C1"/>
    <w:rsid w:val="00725686"/>
    <w:rsid w:val="00727A8C"/>
    <w:rsid w:val="007301B6"/>
    <w:rsid w:val="00732548"/>
    <w:rsid w:val="00732619"/>
    <w:rsid w:val="00735913"/>
    <w:rsid w:val="00744B09"/>
    <w:rsid w:val="0074582C"/>
    <w:rsid w:val="00762B8D"/>
    <w:rsid w:val="00762CD9"/>
    <w:rsid w:val="0076348F"/>
    <w:rsid w:val="00767536"/>
    <w:rsid w:val="00771388"/>
    <w:rsid w:val="00772C54"/>
    <w:rsid w:val="00775D94"/>
    <w:rsid w:val="0078068E"/>
    <w:rsid w:val="00784422"/>
    <w:rsid w:val="00786072"/>
    <w:rsid w:val="007879F2"/>
    <w:rsid w:val="00792788"/>
    <w:rsid w:val="00792AC9"/>
    <w:rsid w:val="00794D70"/>
    <w:rsid w:val="00796DF7"/>
    <w:rsid w:val="007B0FA4"/>
    <w:rsid w:val="007B12A9"/>
    <w:rsid w:val="007B4E5C"/>
    <w:rsid w:val="007B634D"/>
    <w:rsid w:val="007C155D"/>
    <w:rsid w:val="007C4F19"/>
    <w:rsid w:val="007D166C"/>
    <w:rsid w:val="007E5C96"/>
    <w:rsid w:val="007E69E5"/>
    <w:rsid w:val="007F20C9"/>
    <w:rsid w:val="007F2AA2"/>
    <w:rsid w:val="007F6793"/>
    <w:rsid w:val="007F7D9C"/>
    <w:rsid w:val="00803855"/>
    <w:rsid w:val="008038DC"/>
    <w:rsid w:val="0081233E"/>
    <w:rsid w:val="008141A5"/>
    <w:rsid w:val="00814E9B"/>
    <w:rsid w:val="00821D94"/>
    <w:rsid w:val="008243BC"/>
    <w:rsid w:val="00825350"/>
    <w:rsid w:val="00834320"/>
    <w:rsid w:val="008423A9"/>
    <w:rsid w:val="00846CF7"/>
    <w:rsid w:val="008528CF"/>
    <w:rsid w:val="00855AD2"/>
    <w:rsid w:val="00857CA8"/>
    <w:rsid w:val="00866156"/>
    <w:rsid w:val="008703E3"/>
    <w:rsid w:val="008765FA"/>
    <w:rsid w:val="00877B01"/>
    <w:rsid w:val="008844C8"/>
    <w:rsid w:val="00884EE2"/>
    <w:rsid w:val="00891EAA"/>
    <w:rsid w:val="008931F9"/>
    <w:rsid w:val="00895EB2"/>
    <w:rsid w:val="008979A8"/>
    <w:rsid w:val="008A4320"/>
    <w:rsid w:val="008A5E23"/>
    <w:rsid w:val="008B0DFE"/>
    <w:rsid w:val="008B17C6"/>
    <w:rsid w:val="008B6869"/>
    <w:rsid w:val="008C17A3"/>
    <w:rsid w:val="008D3C0C"/>
    <w:rsid w:val="008D45FE"/>
    <w:rsid w:val="008D568C"/>
    <w:rsid w:val="008D7AF7"/>
    <w:rsid w:val="008E0CD1"/>
    <w:rsid w:val="008E376A"/>
    <w:rsid w:val="008F05DA"/>
    <w:rsid w:val="008F3255"/>
    <w:rsid w:val="008F3614"/>
    <w:rsid w:val="0090297E"/>
    <w:rsid w:val="00905981"/>
    <w:rsid w:val="009068D5"/>
    <w:rsid w:val="009103C7"/>
    <w:rsid w:val="00911BF7"/>
    <w:rsid w:val="00911C01"/>
    <w:rsid w:val="009125BF"/>
    <w:rsid w:val="009169B8"/>
    <w:rsid w:val="00916C34"/>
    <w:rsid w:val="0093601E"/>
    <w:rsid w:val="009360E4"/>
    <w:rsid w:val="00936D58"/>
    <w:rsid w:val="009412BC"/>
    <w:rsid w:val="009470A1"/>
    <w:rsid w:val="00950342"/>
    <w:rsid w:val="00953FB2"/>
    <w:rsid w:val="0095477A"/>
    <w:rsid w:val="00956264"/>
    <w:rsid w:val="00965260"/>
    <w:rsid w:val="00972C60"/>
    <w:rsid w:val="00977A7C"/>
    <w:rsid w:val="009820E2"/>
    <w:rsid w:val="009831F9"/>
    <w:rsid w:val="00990C95"/>
    <w:rsid w:val="00994989"/>
    <w:rsid w:val="009A3AD6"/>
    <w:rsid w:val="009A466F"/>
    <w:rsid w:val="009A47BC"/>
    <w:rsid w:val="009B0142"/>
    <w:rsid w:val="009B02AB"/>
    <w:rsid w:val="009B05D9"/>
    <w:rsid w:val="009B2792"/>
    <w:rsid w:val="009B664C"/>
    <w:rsid w:val="009B78AA"/>
    <w:rsid w:val="009C1585"/>
    <w:rsid w:val="009C21E7"/>
    <w:rsid w:val="009D2AD0"/>
    <w:rsid w:val="009D330A"/>
    <w:rsid w:val="009E1294"/>
    <w:rsid w:val="009E150D"/>
    <w:rsid w:val="009E1F24"/>
    <w:rsid w:val="009E24AA"/>
    <w:rsid w:val="009E2BE8"/>
    <w:rsid w:val="009F24BE"/>
    <w:rsid w:val="009F2E44"/>
    <w:rsid w:val="009F61F3"/>
    <w:rsid w:val="009F6200"/>
    <w:rsid w:val="009F6B6D"/>
    <w:rsid w:val="009F7D41"/>
    <w:rsid w:val="009F7D86"/>
    <w:rsid w:val="00A000E6"/>
    <w:rsid w:val="00A121B0"/>
    <w:rsid w:val="00A12D18"/>
    <w:rsid w:val="00A21B2C"/>
    <w:rsid w:val="00A248D9"/>
    <w:rsid w:val="00A3539D"/>
    <w:rsid w:val="00A358BC"/>
    <w:rsid w:val="00A36536"/>
    <w:rsid w:val="00A36A58"/>
    <w:rsid w:val="00A40305"/>
    <w:rsid w:val="00A403FB"/>
    <w:rsid w:val="00A44722"/>
    <w:rsid w:val="00A50B0A"/>
    <w:rsid w:val="00A51003"/>
    <w:rsid w:val="00A53536"/>
    <w:rsid w:val="00A559F9"/>
    <w:rsid w:val="00A57633"/>
    <w:rsid w:val="00A60579"/>
    <w:rsid w:val="00A662BF"/>
    <w:rsid w:val="00A6712D"/>
    <w:rsid w:val="00A74103"/>
    <w:rsid w:val="00A820FD"/>
    <w:rsid w:val="00A8336E"/>
    <w:rsid w:val="00A859D1"/>
    <w:rsid w:val="00A85E59"/>
    <w:rsid w:val="00A91BAB"/>
    <w:rsid w:val="00A94B90"/>
    <w:rsid w:val="00A9794E"/>
    <w:rsid w:val="00AA0E29"/>
    <w:rsid w:val="00AA4B1E"/>
    <w:rsid w:val="00AB1463"/>
    <w:rsid w:val="00AC5016"/>
    <w:rsid w:val="00AC62D7"/>
    <w:rsid w:val="00AC6FD3"/>
    <w:rsid w:val="00AD2024"/>
    <w:rsid w:val="00AD703F"/>
    <w:rsid w:val="00AD7A52"/>
    <w:rsid w:val="00AE61DD"/>
    <w:rsid w:val="00AE7747"/>
    <w:rsid w:val="00B004CD"/>
    <w:rsid w:val="00B11E17"/>
    <w:rsid w:val="00B1778A"/>
    <w:rsid w:val="00B20E89"/>
    <w:rsid w:val="00B240DA"/>
    <w:rsid w:val="00B26EF5"/>
    <w:rsid w:val="00B35C0A"/>
    <w:rsid w:val="00B4557F"/>
    <w:rsid w:val="00B50169"/>
    <w:rsid w:val="00B53AC2"/>
    <w:rsid w:val="00B5640E"/>
    <w:rsid w:val="00B60A82"/>
    <w:rsid w:val="00B61A7F"/>
    <w:rsid w:val="00B702D9"/>
    <w:rsid w:val="00B70DD2"/>
    <w:rsid w:val="00B8250F"/>
    <w:rsid w:val="00B82780"/>
    <w:rsid w:val="00B85C07"/>
    <w:rsid w:val="00B901A0"/>
    <w:rsid w:val="00B938E1"/>
    <w:rsid w:val="00BA2732"/>
    <w:rsid w:val="00BB077A"/>
    <w:rsid w:val="00BB38AB"/>
    <w:rsid w:val="00BB3C7E"/>
    <w:rsid w:val="00BC10B2"/>
    <w:rsid w:val="00BC6100"/>
    <w:rsid w:val="00BC6FDD"/>
    <w:rsid w:val="00BD14C8"/>
    <w:rsid w:val="00BD528B"/>
    <w:rsid w:val="00BD64B3"/>
    <w:rsid w:val="00BD66F8"/>
    <w:rsid w:val="00BE084E"/>
    <w:rsid w:val="00BE0E23"/>
    <w:rsid w:val="00BE393A"/>
    <w:rsid w:val="00BE68DA"/>
    <w:rsid w:val="00BF1156"/>
    <w:rsid w:val="00BF1160"/>
    <w:rsid w:val="00BF4460"/>
    <w:rsid w:val="00C13C5F"/>
    <w:rsid w:val="00C20A33"/>
    <w:rsid w:val="00C220FD"/>
    <w:rsid w:val="00C2309D"/>
    <w:rsid w:val="00C23B0D"/>
    <w:rsid w:val="00C24393"/>
    <w:rsid w:val="00C2653D"/>
    <w:rsid w:val="00C303ED"/>
    <w:rsid w:val="00C305ED"/>
    <w:rsid w:val="00C30B25"/>
    <w:rsid w:val="00C313D6"/>
    <w:rsid w:val="00C33259"/>
    <w:rsid w:val="00C3403A"/>
    <w:rsid w:val="00C35CEA"/>
    <w:rsid w:val="00C412AE"/>
    <w:rsid w:val="00C4528F"/>
    <w:rsid w:val="00C460EF"/>
    <w:rsid w:val="00C50B07"/>
    <w:rsid w:val="00C643DE"/>
    <w:rsid w:val="00C64ADC"/>
    <w:rsid w:val="00C64B6A"/>
    <w:rsid w:val="00C674BE"/>
    <w:rsid w:val="00C74B7E"/>
    <w:rsid w:val="00C77C93"/>
    <w:rsid w:val="00C81303"/>
    <w:rsid w:val="00C85700"/>
    <w:rsid w:val="00CA4239"/>
    <w:rsid w:val="00CA7E43"/>
    <w:rsid w:val="00CB0D29"/>
    <w:rsid w:val="00CC10A6"/>
    <w:rsid w:val="00CC49DD"/>
    <w:rsid w:val="00CC5B47"/>
    <w:rsid w:val="00CD3631"/>
    <w:rsid w:val="00CD477E"/>
    <w:rsid w:val="00CE54BB"/>
    <w:rsid w:val="00CF0376"/>
    <w:rsid w:val="00CF2FF3"/>
    <w:rsid w:val="00CF6ED5"/>
    <w:rsid w:val="00D018A1"/>
    <w:rsid w:val="00D03647"/>
    <w:rsid w:val="00D03E91"/>
    <w:rsid w:val="00D20276"/>
    <w:rsid w:val="00D210E7"/>
    <w:rsid w:val="00D235F4"/>
    <w:rsid w:val="00D249EF"/>
    <w:rsid w:val="00D24E14"/>
    <w:rsid w:val="00D26E30"/>
    <w:rsid w:val="00D27E92"/>
    <w:rsid w:val="00D27F34"/>
    <w:rsid w:val="00D31905"/>
    <w:rsid w:val="00D322C2"/>
    <w:rsid w:val="00D551C9"/>
    <w:rsid w:val="00D57AC2"/>
    <w:rsid w:val="00D66AAA"/>
    <w:rsid w:val="00D7201B"/>
    <w:rsid w:val="00D72DF5"/>
    <w:rsid w:val="00D73F63"/>
    <w:rsid w:val="00D76176"/>
    <w:rsid w:val="00D80E98"/>
    <w:rsid w:val="00D84123"/>
    <w:rsid w:val="00D85052"/>
    <w:rsid w:val="00D858A0"/>
    <w:rsid w:val="00D87206"/>
    <w:rsid w:val="00D93523"/>
    <w:rsid w:val="00DA1531"/>
    <w:rsid w:val="00DA34B9"/>
    <w:rsid w:val="00DA38B1"/>
    <w:rsid w:val="00DA47F8"/>
    <w:rsid w:val="00DA490D"/>
    <w:rsid w:val="00DB01AC"/>
    <w:rsid w:val="00DB7CA2"/>
    <w:rsid w:val="00DC12FE"/>
    <w:rsid w:val="00DC335A"/>
    <w:rsid w:val="00DD0716"/>
    <w:rsid w:val="00DD17F0"/>
    <w:rsid w:val="00DD47FC"/>
    <w:rsid w:val="00DE3227"/>
    <w:rsid w:val="00DE572D"/>
    <w:rsid w:val="00DF12E2"/>
    <w:rsid w:val="00E0196A"/>
    <w:rsid w:val="00E0387E"/>
    <w:rsid w:val="00E03A57"/>
    <w:rsid w:val="00E04450"/>
    <w:rsid w:val="00E14501"/>
    <w:rsid w:val="00E149DD"/>
    <w:rsid w:val="00E14ABB"/>
    <w:rsid w:val="00E15CFF"/>
    <w:rsid w:val="00E203BE"/>
    <w:rsid w:val="00E21EA3"/>
    <w:rsid w:val="00E25158"/>
    <w:rsid w:val="00E26A75"/>
    <w:rsid w:val="00E46BBB"/>
    <w:rsid w:val="00E51AA1"/>
    <w:rsid w:val="00E55271"/>
    <w:rsid w:val="00E57CB8"/>
    <w:rsid w:val="00E63090"/>
    <w:rsid w:val="00E65398"/>
    <w:rsid w:val="00E71494"/>
    <w:rsid w:val="00E8363B"/>
    <w:rsid w:val="00E84CC7"/>
    <w:rsid w:val="00E85DED"/>
    <w:rsid w:val="00E9327E"/>
    <w:rsid w:val="00EA21D0"/>
    <w:rsid w:val="00EA2490"/>
    <w:rsid w:val="00EB346F"/>
    <w:rsid w:val="00EB5DD6"/>
    <w:rsid w:val="00EC0DFE"/>
    <w:rsid w:val="00EC1B2F"/>
    <w:rsid w:val="00EC2413"/>
    <w:rsid w:val="00EC6948"/>
    <w:rsid w:val="00EC75D4"/>
    <w:rsid w:val="00ED5A64"/>
    <w:rsid w:val="00ED7D03"/>
    <w:rsid w:val="00EE2DD5"/>
    <w:rsid w:val="00EE79C1"/>
    <w:rsid w:val="00EF5A69"/>
    <w:rsid w:val="00EF6E8D"/>
    <w:rsid w:val="00EF7497"/>
    <w:rsid w:val="00F06FFA"/>
    <w:rsid w:val="00F07D82"/>
    <w:rsid w:val="00F10ABB"/>
    <w:rsid w:val="00F11D65"/>
    <w:rsid w:val="00F13B61"/>
    <w:rsid w:val="00F14E89"/>
    <w:rsid w:val="00F174C6"/>
    <w:rsid w:val="00F2042D"/>
    <w:rsid w:val="00F227E1"/>
    <w:rsid w:val="00F26C12"/>
    <w:rsid w:val="00F31751"/>
    <w:rsid w:val="00F320A4"/>
    <w:rsid w:val="00F321F1"/>
    <w:rsid w:val="00F33871"/>
    <w:rsid w:val="00F40F01"/>
    <w:rsid w:val="00F4129E"/>
    <w:rsid w:val="00F45CB2"/>
    <w:rsid w:val="00F50A2C"/>
    <w:rsid w:val="00F56137"/>
    <w:rsid w:val="00F623CA"/>
    <w:rsid w:val="00F64E88"/>
    <w:rsid w:val="00F66FB7"/>
    <w:rsid w:val="00F67C51"/>
    <w:rsid w:val="00F73F6B"/>
    <w:rsid w:val="00F776AC"/>
    <w:rsid w:val="00F83AD6"/>
    <w:rsid w:val="00F855D6"/>
    <w:rsid w:val="00F86965"/>
    <w:rsid w:val="00F91307"/>
    <w:rsid w:val="00F92362"/>
    <w:rsid w:val="00F92C23"/>
    <w:rsid w:val="00F94223"/>
    <w:rsid w:val="00F9600E"/>
    <w:rsid w:val="00FA7064"/>
    <w:rsid w:val="00FB07B5"/>
    <w:rsid w:val="00FB13E8"/>
    <w:rsid w:val="00FB24DC"/>
    <w:rsid w:val="00FB5F86"/>
    <w:rsid w:val="00FB6E2F"/>
    <w:rsid w:val="00FC5B41"/>
    <w:rsid w:val="00FC70FF"/>
    <w:rsid w:val="00FD096C"/>
    <w:rsid w:val="00FD0FB3"/>
    <w:rsid w:val="00FE338B"/>
    <w:rsid w:val="00FE4004"/>
    <w:rsid w:val="00FE40CE"/>
    <w:rsid w:val="00FF2FF9"/>
    <w:rsid w:val="00FF57B8"/>
    <w:rsid w:val="00FF5A0F"/>
    <w:rsid w:val="00FF716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0F401A"/>
  <w15:docId w15:val="{F7B9E82A-8561-4F13-B266-2ECB2A16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4C8"/>
    <w:rPr>
      <w:rFonts w:ascii="Avenir LT Std 55 Roman" w:eastAsia="Times New Roman" w:hAnsi="Avenir LT Std 55 Roman" w:cs="Times New Roman"/>
      <w:sz w:val="20"/>
      <w:szCs w:val="20"/>
    </w:rPr>
  </w:style>
  <w:style w:type="paragraph" w:styleId="Heading1">
    <w:name w:val="heading 1"/>
    <w:basedOn w:val="Normal"/>
    <w:next w:val="Normal"/>
    <w:link w:val="Heading1Char"/>
    <w:uiPriority w:val="9"/>
    <w:qFormat/>
    <w:rsid w:val="003C04C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
    <w:semiHidden/>
    <w:unhideWhenUsed/>
    <w:qFormat/>
    <w:rsid w:val="009C15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4C8"/>
    <w:pPr>
      <w:spacing w:before="60" w:after="20"/>
    </w:pPr>
    <w:rPr>
      <w:sz w:val="14"/>
      <w:szCs w:val="14"/>
    </w:rPr>
  </w:style>
  <w:style w:type="paragraph" w:customStyle="1" w:styleId="IFUHeadingBlack1">
    <w:name w:val="IFU Heading Black 1"/>
    <w:basedOn w:val="Heading1"/>
    <w:autoRedefine/>
    <w:qFormat/>
    <w:rsid w:val="00D235F4"/>
    <w:pPr>
      <w:spacing w:before="240"/>
    </w:pPr>
    <w:rPr>
      <w:rFonts w:ascii="Avenir Medium" w:eastAsia="Times New Roman" w:hAnsi="Avenir Medium" w:cs="Times New Roman"/>
      <w:color w:val="auto"/>
      <w:sz w:val="18"/>
      <w:szCs w:val="18"/>
    </w:rPr>
  </w:style>
  <w:style w:type="character" w:styleId="CommentReference">
    <w:name w:val="annotation reference"/>
    <w:basedOn w:val="DefaultParagraphFont"/>
    <w:uiPriority w:val="99"/>
    <w:semiHidden/>
    <w:unhideWhenUsed/>
    <w:rsid w:val="003C04C8"/>
    <w:rPr>
      <w:sz w:val="18"/>
      <w:szCs w:val="18"/>
    </w:rPr>
  </w:style>
  <w:style w:type="paragraph" w:styleId="CommentText">
    <w:name w:val="annotation text"/>
    <w:basedOn w:val="Normal"/>
    <w:link w:val="CommentTextChar"/>
    <w:uiPriority w:val="99"/>
    <w:unhideWhenUsed/>
    <w:rsid w:val="003C04C8"/>
    <w:rPr>
      <w:sz w:val="24"/>
      <w:szCs w:val="24"/>
    </w:rPr>
  </w:style>
  <w:style w:type="character" w:customStyle="1" w:styleId="CommentTextChar">
    <w:name w:val="Comment Text Char"/>
    <w:basedOn w:val="DefaultParagraphFont"/>
    <w:link w:val="CommentText"/>
    <w:uiPriority w:val="99"/>
    <w:rsid w:val="003C04C8"/>
    <w:rPr>
      <w:rFonts w:ascii="Avenir LT Std 55 Roman" w:eastAsia="Times New Roman" w:hAnsi="Avenir LT Std 55 Roman" w:cs="Times New Roman"/>
    </w:rPr>
  </w:style>
  <w:style w:type="character" w:customStyle="1" w:styleId="Heading1Char">
    <w:name w:val="Heading 1 Char"/>
    <w:basedOn w:val="DefaultParagraphFont"/>
    <w:link w:val="Heading1"/>
    <w:uiPriority w:val="9"/>
    <w:rsid w:val="003C04C8"/>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3C04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4C8"/>
    <w:rPr>
      <w:rFonts w:ascii="Lucida Grande" w:eastAsia="Times New Roman" w:hAnsi="Lucida Grande" w:cs="Lucida Grande"/>
      <w:sz w:val="18"/>
      <w:szCs w:val="18"/>
    </w:rPr>
  </w:style>
  <w:style w:type="character" w:styleId="Hyperlink">
    <w:name w:val="Hyperlink"/>
    <w:uiPriority w:val="99"/>
    <w:unhideWhenUsed/>
    <w:rsid w:val="003C04C8"/>
    <w:rPr>
      <w:color w:val="0000FF"/>
      <w:u w:val="single"/>
    </w:rPr>
  </w:style>
  <w:style w:type="paragraph" w:styleId="Header">
    <w:name w:val="header"/>
    <w:basedOn w:val="Normal"/>
    <w:link w:val="HeaderChar"/>
    <w:uiPriority w:val="99"/>
    <w:unhideWhenUsed/>
    <w:rsid w:val="002B21F9"/>
    <w:pPr>
      <w:tabs>
        <w:tab w:val="center" w:pos="4320"/>
        <w:tab w:val="right" w:pos="8640"/>
      </w:tabs>
    </w:pPr>
  </w:style>
  <w:style w:type="character" w:customStyle="1" w:styleId="HeaderChar">
    <w:name w:val="Header Char"/>
    <w:basedOn w:val="DefaultParagraphFont"/>
    <w:link w:val="Header"/>
    <w:uiPriority w:val="99"/>
    <w:rsid w:val="002B21F9"/>
    <w:rPr>
      <w:rFonts w:ascii="Avenir LT Std 55 Roman" w:eastAsia="Times New Roman" w:hAnsi="Avenir LT Std 55 Roman" w:cs="Times New Roman"/>
      <w:sz w:val="20"/>
      <w:szCs w:val="20"/>
    </w:rPr>
  </w:style>
  <w:style w:type="paragraph" w:styleId="Footer">
    <w:name w:val="footer"/>
    <w:basedOn w:val="Normal"/>
    <w:link w:val="FooterChar"/>
    <w:uiPriority w:val="99"/>
    <w:unhideWhenUsed/>
    <w:rsid w:val="002B21F9"/>
    <w:pPr>
      <w:tabs>
        <w:tab w:val="center" w:pos="4320"/>
        <w:tab w:val="right" w:pos="8640"/>
      </w:tabs>
    </w:pPr>
  </w:style>
  <w:style w:type="character" w:customStyle="1" w:styleId="FooterChar">
    <w:name w:val="Footer Char"/>
    <w:basedOn w:val="DefaultParagraphFont"/>
    <w:link w:val="Footer"/>
    <w:uiPriority w:val="99"/>
    <w:rsid w:val="002B21F9"/>
    <w:rPr>
      <w:rFonts w:ascii="Avenir LT Std 55 Roman" w:eastAsia="Times New Roman" w:hAnsi="Avenir LT Std 55 Roman" w:cs="Times New Roman"/>
      <w:sz w:val="20"/>
      <w:szCs w:val="20"/>
    </w:rPr>
  </w:style>
  <w:style w:type="paragraph" w:styleId="TOC1">
    <w:name w:val="toc 1"/>
    <w:basedOn w:val="Normal"/>
    <w:next w:val="Normal"/>
    <w:autoRedefine/>
    <w:uiPriority w:val="39"/>
    <w:unhideWhenUsed/>
    <w:rsid w:val="00AE61DD"/>
    <w:pPr>
      <w:tabs>
        <w:tab w:val="right" w:leader="dot" w:pos="7046"/>
      </w:tabs>
      <w:spacing w:before="120"/>
    </w:pPr>
    <w:rPr>
      <w:rFonts w:asciiTheme="minorHAnsi" w:eastAsiaTheme="minorHAnsi" w:hAnsiTheme="minorHAnsi" w:cstheme="minorBidi"/>
      <w:b/>
      <w:bCs/>
      <w:sz w:val="24"/>
      <w:szCs w:val="24"/>
    </w:rPr>
  </w:style>
  <w:style w:type="paragraph" w:styleId="NoSpacing">
    <w:name w:val="No Spacing"/>
    <w:uiPriority w:val="1"/>
    <w:qFormat/>
    <w:rsid w:val="00F26C12"/>
    <w:rPr>
      <w:rFonts w:ascii="Arial" w:hAnsi="Arial"/>
      <w:sz w:val="20"/>
      <w:szCs w:val="22"/>
    </w:rPr>
  </w:style>
  <w:style w:type="character" w:customStyle="1" w:styleId="Heading4Char">
    <w:name w:val="Heading 4 Char"/>
    <w:basedOn w:val="DefaultParagraphFont"/>
    <w:link w:val="Heading4"/>
    <w:uiPriority w:val="9"/>
    <w:semiHidden/>
    <w:rsid w:val="009C1585"/>
    <w:rPr>
      <w:rFonts w:asciiTheme="majorHAnsi" w:eastAsiaTheme="majorEastAsia" w:hAnsiTheme="majorHAnsi" w:cstheme="majorBidi"/>
      <w:i/>
      <w:iCs/>
      <w:color w:val="365F91" w:themeColor="accent1" w:themeShade="BF"/>
      <w:sz w:val="20"/>
      <w:szCs w:val="20"/>
    </w:rPr>
  </w:style>
  <w:style w:type="paragraph" w:styleId="Revision">
    <w:name w:val="Revision"/>
    <w:hidden/>
    <w:uiPriority w:val="99"/>
    <w:semiHidden/>
    <w:rsid w:val="005E7D9E"/>
    <w:rPr>
      <w:rFonts w:ascii="Avenir LT Std 55 Roman" w:eastAsia="Times New Roman" w:hAnsi="Avenir LT Std 55 Roman" w:cs="Times New Roman"/>
      <w:sz w:val="20"/>
      <w:szCs w:val="20"/>
    </w:rPr>
  </w:style>
  <w:style w:type="paragraph" w:styleId="NormalWeb">
    <w:name w:val="Normal (Web)"/>
    <w:basedOn w:val="Normal"/>
    <w:uiPriority w:val="99"/>
    <w:semiHidden/>
    <w:unhideWhenUsed/>
    <w:rsid w:val="00F50A2C"/>
    <w:pPr>
      <w:spacing w:before="100" w:beforeAutospacing="1" w:after="100" w:afterAutospacing="1"/>
    </w:pPr>
    <w:rPr>
      <w:rFonts w:ascii="Times New Roman" w:eastAsiaTheme="minorEastAsia" w:hAnsi="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CC49DD"/>
    <w:rPr>
      <w:b/>
      <w:bCs/>
      <w:sz w:val="20"/>
      <w:szCs w:val="20"/>
    </w:rPr>
  </w:style>
  <w:style w:type="character" w:customStyle="1" w:styleId="CommentSubjectChar">
    <w:name w:val="Comment Subject Char"/>
    <w:basedOn w:val="CommentTextChar"/>
    <w:link w:val="CommentSubject"/>
    <w:uiPriority w:val="99"/>
    <w:semiHidden/>
    <w:rsid w:val="00CC49DD"/>
    <w:rPr>
      <w:rFonts w:ascii="Avenir LT Std 55 Roman" w:eastAsia="Times New Roman" w:hAnsi="Avenir LT Std 55 Roman" w:cs="Times New Roman"/>
      <w:b/>
      <w:bCs/>
      <w:sz w:val="20"/>
      <w:szCs w:val="20"/>
    </w:rPr>
  </w:style>
  <w:style w:type="character" w:styleId="PlaceholderText">
    <w:name w:val="Placeholder Text"/>
    <w:basedOn w:val="DefaultParagraphFont"/>
    <w:uiPriority w:val="99"/>
    <w:semiHidden/>
    <w:rsid w:val="00CC49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image" Target="media/image8.png"/><Relationship Id="rId39" Type="http://schemas.openxmlformats.org/officeDocument/2006/relationships/fontTable" Target="fontTable.xml"/><Relationship Id="rId21" Type="http://schemas.openxmlformats.org/officeDocument/2006/relationships/header" Target="header2.xml"/><Relationship Id="rId34" Type="http://schemas.openxmlformats.org/officeDocument/2006/relationships/image" Target="media/image16.jpe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3.xml"/><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24" Type="http://schemas.openxmlformats.org/officeDocument/2006/relationships/header" Target="header4.xml"/><Relationship Id="rId32" Type="http://schemas.openxmlformats.org/officeDocument/2006/relationships/image" Target="media/image14.png"/><Relationship Id="rId37" Type="http://schemas.openxmlformats.org/officeDocument/2006/relationships/footer" Target="footer6.xml"/><Relationship Id="rId40"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footer" Target="footer4.xml"/><Relationship Id="rId28" Type="http://schemas.openxmlformats.org/officeDocument/2006/relationships/image" Target="media/image10.png"/><Relationship Id="rId36"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footer" Target="footer2.xml"/><Relationship Id="rId31" Type="http://schemas.openxmlformats.org/officeDocument/2006/relationships/image" Target="media/image1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mricor.com" TargetMode="External"/><Relationship Id="rId22" Type="http://schemas.openxmlformats.org/officeDocument/2006/relationships/header" Target="header3.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0.jpeg"/><Relationship Id="rId17" Type="http://schemas.openxmlformats.org/officeDocument/2006/relationships/header" Target="header1.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footer" Target="footer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C3D6D17533CE540B595D553870FABAE"/>
        <w:category>
          <w:name w:val="General"/>
          <w:gallery w:val="placeholder"/>
        </w:category>
        <w:types>
          <w:type w:val="bbPlcHdr"/>
        </w:types>
        <w:behaviors>
          <w:behavior w:val="content"/>
        </w:behaviors>
        <w:guid w:val="{0C4FE69A-9B40-0D4F-BAED-7C1050ED2ED8}"/>
      </w:docPartPr>
      <w:docPartBody>
        <w:p w:rsidR="005E3655" w:rsidRDefault="005E3655" w:rsidP="005E3655">
          <w:pPr>
            <w:pStyle w:val="DC3D6D17533CE540B595D553870FABAE"/>
          </w:pPr>
          <w:r>
            <w:t>[Type text]</w:t>
          </w:r>
        </w:p>
      </w:docPartBody>
    </w:docPart>
    <w:docPart>
      <w:docPartPr>
        <w:name w:val="1F2E331FFC073C40A847A235E5C3E28C"/>
        <w:category>
          <w:name w:val="General"/>
          <w:gallery w:val="placeholder"/>
        </w:category>
        <w:types>
          <w:type w:val="bbPlcHdr"/>
        </w:types>
        <w:behaviors>
          <w:behavior w:val="content"/>
        </w:behaviors>
        <w:guid w:val="{CC4FCDE7-C2C9-3946-BDC2-3995D81AAE13}"/>
      </w:docPartPr>
      <w:docPartBody>
        <w:p w:rsidR="005E3655" w:rsidRDefault="005E3655" w:rsidP="005E3655">
          <w:pPr>
            <w:pStyle w:val="1F2E331FFC073C40A847A235E5C3E28C"/>
          </w:pPr>
          <w:r>
            <w:t>[Type text]</w:t>
          </w:r>
        </w:p>
      </w:docPartBody>
    </w:docPart>
    <w:docPart>
      <w:docPartPr>
        <w:name w:val="D8DF128F8413A343B04CFD14212BB767"/>
        <w:category>
          <w:name w:val="General"/>
          <w:gallery w:val="placeholder"/>
        </w:category>
        <w:types>
          <w:type w:val="bbPlcHdr"/>
        </w:types>
        <w:behaviors>
          <w:behavior w:val="content"/>
        </w:behaviors>
        <w:guid w:val="{599631FA-8FF0-D445-B225-C15DF851055F}"/>
      </w:docPartPr>
      <w:docPartBody>
        <w:p w:rsidR="005E3655" w:rsidRDefault="005E3655" w:rsidP="005E3655">
          <w:pPr>
            <w:pStyle w:val="D8DF128F8413A343B04CFD14212BB76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Medium">
    <w:altName w:val="Calibri"/>
    <w:charset w:val="00"/>
    <w:family w:val="auto"/>
    <w:pitch w:val="variable"/>
    <w:sig w:usb0="800000AF" w:usb1="5000204A" w:usb2="00000000" w:usb3="00000000" w:csb0="0000009B"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LT Std 55 Roman">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venir Book">
    <w:altName w:val="Tw Cen MT"/>
    <w:charset w:val="00"/>
    <w:family w:val="auto"/>
    <w:pitch w:val="variable"/>
    <w:sig w:usb0="800000AF" w:usb1="5000204A" w:usb2="00000000" w:usb3="00000000" w:csb0="0000009B" w:csb1="00000000"/>
  </w:font>
  <w:font w:name="Avenir Heavy">
    <w:altName w:val="Calibri"/>
    <w:charset w:val="4D"/>
    <w:family w:val="swiss"/>
    <w:pitch w:val="variable"/>
    <w:sig w:usb0="800000AF" w:usb1="5000204A" w:usb2="00000000" w:usb3="00000000" w:csb0="0000009B" w:csb1="00000000"/>
  </w:font>
  <w:font w:name="MDD-ISO-15223-1">
    <w:altName w:val="Wingdings 3"/>
    <w:panose1 w:val="00000000000000000000"/>
    <w:charset w:val="4D"/>
    <w:family w:val="decorative"/>
    <w:notTrueType/>
    <w:pitch w:val="variable"/>
    <w:sig w:usb0="A00002AF" w:usb1="500078FB" w:usb2="00000000" w:usb3="00000000" w:csb0="80000001" w:csb1="00000000"/>
  </w:font>
  <w:font w:name="Times">
    <w:panose1 w:val="02020603050405020304"/>
    <w:charset w:val="00"/>
    <w:family w:val="auto"/>
    <w:pitch w:val="variable"/>
    <w:sig w:usb0="E00002FF" w:usb1="5000205A" w:usb2="00000000" w:usb3="00000000" w:csb0="0000019F" w:csb1="00000000"/>
  </w:font>
  <w:font w:name="Avenir LT Std 85 Heavy">
    <w:altName w:val="Calibri"/>
    <w:charset w:val="4D"/>
    <w:family w:val="swiss"/>
    <w:pitch w:val="variable"/>
    <w:sig w:usb0="800000AF" w:usb1="5000204A" w:usb2="00000000" w:usb3="00000000" w:csb0="0000009B" w:csb1="00000000"/>
  </w:font>
  <w:font w:name="Avenir">
    <w:altName w:val="Calibri"/>
    <w:charset w:val="00"/>
    <w:family w:val="auto"/>
    <w:pitch w:val="variable"/>
    <w:sig w:usb0="800000AF" w:usb1="5000204A"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655"/>
    <w:rsid w:val="00011A9D"/>
    <w:rsid w:val="00024417"/>
    <w:rsid w:val="00083187"/>
    <w:rsid w:val="000A1A73"/>
    <w:rsid w:val="000B1F5A"/>
    <w:rsid w:val="000C66A2"/>
    <w:rsid w:val="000D6CE4"/>
    <w:rsid w:val="000E09C1"/>
    <w:rsid w:val="001028ED"/>
    <w:rsid w:val="001062E6"/>
    <w:rsid w:val="0015093B"/>
    <w:rsid w:val="00172BE9"/>
    <w:rsid w:val="001A2989"/>
    <w:rsid w:val="001C4976"/>
    <w:rsid w:val="0022356A"/>
    <w:rsid w:val="00285451"/>
    <w:rsid w:val="002B03B9"/>
    <w:rsid w:val="002F6158"/>
    <w:rsid w:val="003537AE"/>
    <w:rsid w:val="003B126F"/>
    <w:rsid w:val="003D0EE3"/>
    <w:rsid w:val="003F3D81"/>
    <w:rsid w:val="003F47E0"/>
    <w:rsid w:val="004475AE"/>
    <w:rsid w:val="004512F2"/>
    <w:rsid w:val="004924A0"/>
    <w:rsid w:val="0049669D"/>
    <w:rsid w:val="004966C7"/>
    <w:rsid w:val="004B00EB"/>
    <w:rsid w:val="004C2C47"/>
    <w:rsid w:val="004C6AC7"/>
    <w:rsid w:val="004D1EE5"/>
    <w:rsid w:val="004E50EA"/>
    <w:rsid w:val="004F0A02"/>
    <w:rsid w:val="00502CB1"/>
    <w:rsid w:val="00517C20"/>
    <w:rsid w:val="005A0087"/>
    <w:rsid w:val="005A323A"/>
    <w:rsid w:val="005A3966"/>
    <w:rsid w:val="005A68D1"/>
    <w:rsid w:val="005E3655"/>
    <w:rsid w:val="0060028E"/>
    <w:rsid w:val="00615674"/>
    <w:rsid w:val="006939F0"/>
    <w:rsid w:val="006C0660"/>
    <w:rsid w:val="006C2815"/>
    <w:rsid w:val="006C44D1"/>
    <w:rsid w:val="006F5E33"/>
    <w:rsid w:val="0071659D"/>
    <w:rsid w:val="00741D0C"/>
    <w:rsid w:val="007A2E78"/>
    <w:rsid w:val="00842DC6"/>
    <w:rsid w:val="00851935"/>
    <w:rsid w:val="00873146"/>
    <w:rsid w:val="008763D0"/>
    <w:rsid w:val="00886C1E"/>
    <w:rsid w:val="008E04A3"/>
    <w:rsid w:val="00923961"/>
    <w:rsid w:val="009458BA"/>
    <w:rsid w:val="00967C3D"/>
    <w:rsid w:val="009A7459"/>
    <w:rsid w:val="009B4B1D"/>
    <w:rsid w:val="009B7D78"/>
    <w:rsid w:val="00A129E0"/>
    <w:rsid w:val="00A66019"/>
    <w:rsid w:val="00AA2E3F"/>
    <w:rsid w:val="00AB2BC7"/>
    <w:rsid w:val="00AB4E43"/>
    <w:rsid w:val="00AC5108"/>
    <w:rsid w:val="00AF6D20"/>
    <w:rsid w:val="00B0449D"/>
    <w:rsid w:val="00B05805"/>
    <w:rsid w:val="00B06813"/>
    <w:rsid w:val="00B55493"/>
    <w:rsid w:val="00B61F29"/>
    <w:rsid w:val="00B7095A"/>
    <w:rsid w:val="00BF0A29"/>
    <w:rsid w:val="00C12F9F"/>
    <w:rsid w:val="00C33FD9"/>
    <w:rsid w:val="00C56EFA"/>
    <w:rsid w:val="00C7105E"/>
    <w:rsid w:val="00C8713F"/>
    <w:rsid w:val="00D114D0"/>
    <w:rsid w:val="00D177E6"/>
    <w:rsid w:val="00D3159A"/>
    <w:rsid w:val="00D32AF6"/>
    <w:rsid w:val="00D5028C"/>
    <w:rsid w:val="00D80651"/>
    <w:rsid w:val="00D8599A"/>
    <w:rsid w:val="00DA48D4"/>
    <w:rsid w:val="00DC747E"/>
    <w:rsid w:val="00DC7F8C"/>
    <w:rsid w:val="00DE410A"/>
    <w:rsid w:val="00DE62B1"/>
    <w:rsid w:val="00DF45DF"/>
    <w:rsid w:val="00E0305D"/>
    <w:rsid w:val="00E261DF"/>
    <w:rsid w:val="00E46763"/>
    <w:rsid w:val="00E87F66"/>
    <w:rsid w:val="00E96279"/>
    <w:rsid w:val="00EA2F78"/>
    <w:rsid w:val="00EB214A"/>
    <w:rsid w:val="00ED5359"/>
    <w:rsid w:val="00ED6631"/>
    <w:rsid w:val="00EF737A"/>
    <w:rsid w:val="00F372A7"/>
    <w:rsid w:val="00F37446"/>
    <w:rsid w:val="00F9447A"/>
    <w:rsid w:val="00F96CA5"/>
    <w:rsid w:val="00FC0F44"/>
    <w:rsid w:val="00FE41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3D6D17533CE540B595D553870FABAE">
    <w:name w:val="DC3D6D17533CE540B595D553870FABAE"/>
    <w:rsid w:val="005E3655"/>
  </w:style>
  <w:style w:type="paragraph" w:customStyle="1" w:styleId="1F2E331FFC073C40A847A235E5C3E28C">
    <w:name w:val="1F2E331FFC073C40A847A235E5C3E28C"/>
    <w:rsid w:val="005E3655"/>
  </w:style>
  <w:style w:type="paragraph" w:customStyle="1" w:styleId="D8DF128F8413A343B04CFD14212BB767">
    <w:name w:val="D8DF128F8413A343B04CFD14212BB767"/>
    <w:rsid w:val="005E3655"/>
  </w:style>
  <w:style w:type="character" w:styleId="PlaceholderText">
    <w:name w:val="Placeholder Text"/>
    <w:basedOn w:val="DefaultParagraphFont"/>
    <w:uiPriority w:val="99"/>
    <w:semiHidden/>
    <w:rsid w:val="00EA2F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79E5F7C7C0454EBB91D732272DF5CD" ma:contentTypeVersion="9" ma:contentTypeDescription="Create a new document." ma:contentTypeScope="" ma:versionID="c476128c89496f4e7c7144ba50b0395a">
  <xsd:schema xmlns:xsd="http://www.w3.org/2001/XMLSchema" xmlns:xs="http://www.w3.org/2001/XMLSchema" xmlns:p="http://schemas.microsoft.com/office/2006/metadata/properties" xmlns:ns2="896f0e6f-3c00-4b0e-ae2a-9e3aa98fb143" targetNamespace="http://schemas.microsoft.com/office/2006/metadata/properties" ma:root="true" ma:fieldsID="fc3561292d097dffb3d5686bf45fb64a" ns2:_="">
    <xsd:import namespace="896f0e6f-3c00-4b0e-ae2a-9e3aa98fb1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f0e6f-3c00-4b0e-ae2a-9e3aa98fb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D68FC-2CBA-42AC-B3EF-4937CC3E49FA}">
  <ds:schemaRefs>
    <ds:schemaRef ds:uri="http://schemas.microsoft.com/sharepoint/v3/contenttype/forms"/>
  </ds:schemaRefs>
</ds:datastoreItem>
</file>

<file path=customXml/itemProps2.xml><?xml version="1.0" encoding="utf-8"?>
<ds:datastoreItem xmlns:ds="http://schemas.openxmlformats.org/officeDocument/2006/customXml" ds:itemID="{0A628F5B-E835-4540-BC7D-3E8A2F0114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6E34A1-BDFE-4C40-A02C-CF8F98875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f0e6f-3c00-4b0e-ae2a-9e3aa98fb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3825</Words>
  <Characters>21689</Characters>
  <Application>Microsoft Office Word</Application>
  <DocSecurity>0</DocSecurity>
  <Lines>774</Lines>
  <Paragraphs>398</Paragraphs>
  <ScaleCrop>false</ScaleCrop>
  <HeadingPairs>
    <vt:vector size="2" baseType="variant">
      <vt:variant>
        <vt:lpstr>Title</vt:lpstr>
      </vt:variant>
      <vt:variant>
        <vt:i4>1</vt:i4>
      </vt:variant>
    </vt:vector>
  </HeadingPairs>
  <TitlesOfParts>
    <vt:vector size="1" baseType="lpstr">
      <vt:lpstr/>
    </vt:vector>
  </TitlesOfParts>
  <Company>Imricor Medical Systems, Inc.</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Lloyd</dc:creator>
  <cp:keywords/>
  <dc:description/>
  <cp:lastModifiedBy>Angela Johnson</cp:lastModifiedBy>
  <cp:revision>6</cp:revision>
  <cp:lastPrinted>2020-09-29T14:55:00Z</cp:lastPrinted>
  <dcterms:created xsi:type="dcterms:W3CDTF">2021-03-05T23:43:00Z</dcterms:created>
  <dcterms:modified xsi:type="dcterms:W3CDTF">2021-03-05T23:50:00Z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0x010100E679E5F7C7C0454EBB91D732272DF5CD</vt:lpwstr>
  </property>
</Properties>
</file>